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C3" w:rsidRDefault="00D04B8E">
      <w:pPr>
        <w:widowControl/>
        <w:jc w:val="center"/>
        <w:rPr>
          <w:rFonts w:ascii="楷体" w:eastAsia="楷体" w:hAnsi="楷体" w:cs="楷体"/>
          <w:b/>
          <w:color w:val="000000"/>
          <w:kern w:val="0"/>
          <w:sz w:val="40"/>
          <w:szCs w:val="40"/>
          <w:lang w:bidi="ar"/>
        </w:rPr>
      </w:pPr>
      <w:proofErr w:type="gramStart"/>
      <w:r>
        <w:rPr>
          <w:rFonts w:ascii="楷体" w:eastAsia="楷体" w:hAnsi="楷体" w:cs="楷体" w:hint="eastAsia"/>
          <w:b/>
          <w:color w:val="000000"/>
          <w:kern w:val="0"/>
          <w:sz w:val="40"/>
          <w:szCs w:val="40"/>
          <w:lang w:bidi="ar"/>
        </w:rPr>
        <w:t>仲信国际</w:t>
      </w:r>
      <w:proofErr w:type="gramEnd"/>
      <w:r>
        <w:rPr>
          <w:rFonts w:ascii="楷体" w:eastAsia="楷体" w:hAnsi="楷体" w:cs="楷体" w:hint="eastAsia"/>
          <w:b/>
          <w:color w:val="000000"/>
          <w:kern w:val="0"/>
          <w:sz w:val="40"/>
          <w:szCs w:val="40"/>
          <w:lang w:bidi="ar"/>
        </w:rPr>
        <w:t>融资租赁有限公司受理检举管道</w:t>
      </w:r>
    </w:p>
    <w:p w:rsidR="005D6B8E" w:rsidRDefault="005D6B8E" w:rsidP="00E045D6">
      <w:pPr>
        <w:widowControl/>
        <w:spacing w:line="460" w:lineRule="exact"/>
        <w:jc w:val="center"/>
        <w:rPr>
          <w:rFonts w:ascii="楷体" w:eastAsia="楷体" w:hAnsi="楷体" w:cs="楷体"/>
          <w:b/>
        </w:rPr>
      </w:pPr>
    </w:p>
    <w:p w:rsidR="00C826C3" w:rsidRDefault="00D04B8E" w:rsidP="00E045D6">
      <w:pPr>
        <w:widowControl/>
        <w:spacing w:line="460" w:lineRule="exact"/>
        <w:jc w:val="left"/>
        <w:rPr>
          <w:rFonts w:ascii="楷体" w:eastAsia="楷体" w:hAnsi="楷体" w:cs="楷体"/>
          <w:b/>
          <w:color w:val="000000"/>
          <w:kern w:val="0"/>
          <w:sz w:val="28"/>
          <w:szCs w:val="28"/>
          <w:lang w:bidi="ar"/>
        </w:rPr>
      </w:pPr>
      <w:r>
        <w:rPr>
          <w:rFonts w:ascii="楷体" w:eastAsia="楷体" w:hAnsi="楷体" w:cs="楷体" w:hint="eastAsia"/>
          <w:b/>
          <w:color w:val="000000"/>
          <w:kern w:val="0"/>
          <w:sz w:val="28"/>
          <w:szCs w:val="28"/>
          <w:lang w:bidi="ar"/>
        </w:rPr>
        <w:t>本公司对于建立诚信、透明的企</w:t>
      </w:r>
      <w:r w:rsidR="0005390E">
        <w:rPr>
          <w:rFonts w:ascii="楷体" w:eastAsia="楷体" w:hAnsi="楷体" w:cs="楷体" w:hint="eastAsia"/>
          <w:b/>
          <w:color w:val="000000"/>
          <w:kern w:val="0"/>
          <w:sz w:val="28"/>
          <w:szCs w:val="28"/>
          <w:lang w:bidi="ar"/>
        </w:rPr>
        <w:t>业文化及促进健全经营等议题非常重视，如您发现本公司有非法</w:t>
      </w:r>
      <w:r>
        <w:rPr>
          <w:rFonts w:ascii="楷体" w:eastAsia="楷体" w:hAnsi="楷体" w:cs="楷体" w:hint="eastAsia"/>
          <w:b/>
          <w:color w:val="000000"/>
          <w:kern w:val="0"/>
          <w:sz w:val="28"/>
          <w:szCs w:val="28"/>
          <w:lang w:bidi="ar"/>
        </w:rPr>
        <w:t>或</w:t>
      </w:r>
      <w:proofErr w:type="gramStart"/>
      <w:r>
        <w:rPr>
          <w:rFonts w:ascii="楷体" w:eastAsia="楷体" w:hAnsi="楷体" w:cs="楷体" w:hint="eastAsia"/>
          <w:b/>
          <w:color w:val="000000"/>
          <w:kern w:val="0"/>
          <w:sz w:val="28"/>
          <w:szCs w:val="28"/>
          <w:lang w:bidi="ar"/>
        </w:rPr>
        <w:t>不</w:t>
      </w:r>
      <w:proofErr w:type="gramEnd"/>
      <w:r>
        <w:rPr>
          <w:rFonts w:ascii="楷体" w:eastAsia="楷体" w:hAnsi="楷体" w:cs="楷体" w:hint="eastAsia"/>
          <w:b/>
          <w:color w:val="000000"/>
          <w:kern w:val="0"/>
          <w:sz w:val="28"/>
          <w:szCs w:val="28"/>
          <w:lang w:bidi="ar"/>
        </w:rPr>
        <w:t xml:space="preserve">诚信行为，可透过以下方式及管道与我们联系： </w:t>
      </w:r>
    </w:p>
    <w:p w:rsidR="00E045D6" w:rsidRDefault="00E045D6" w:rsidP="00E045D6">
      <w:pPr>
        <w:widowControl/>
        <w:spacing w:line="400" w:lineRule="exact"/>
        <w:jc w:val="left"/>
        <w:rPr>
          <w:rFonts w:ascii="楷体" w:eastAsia="楷体" w:hAnsi="楷体" w:cs="楷体"/>
          <w:b/>
          <w:color w:val="000000"/>
          <w:kern w:val="0"/>
          <w:sz w:val="28"/>
          <w:szCs w:val="28"/>
          <w:lang w:bidi="ar"/>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t xml:space="preserve">检举方式及管道︰ </w:t>
      </w:r>
    </w:p>
    <w:p w:rsidR="00C826C3" w:rsidRDefault="00D04B8E" w:rsidP="00E045D6">
      <w:pPr>
        <w:widowControl/>
        <w:numPr>
          <w:ilvl w:val="0"/>
          <w:numId w:val="1"/>
        </w:numPr>
        <w:spacing w:line="400" w:lineRule="exact"/>
        <w:jc w:val="left"/>
        <w:rPr>
          <w:rFonts w:ascii="楷体" w:eastAsia="楷体" w:hAnsi="楷体" w:cs="楷体"/>
        </w:rPr>
      </w:pPr>
      <w:r>
        <w:rPr>
          <w:rFonts w:ascii="楷体" w:eastAsia="楷体" w:hAnsi="楷体" w:cs="楷体" w:hint="eastAsia"/>
          <w:color w:val="000000"/>
          <w:kern w:val="0"/>
          <w:sz w:val="24"/>
          <w:lang w:bidi="ar"/>
        </w:rPr>
        <w:t>电话：</w:t>
      </w:r>
      <w:r w:rsidR="002606F0">
        <w:rPr>
          <w:rFonts w:ascii="楷体" w:eastAsia="楷体" w:hAnsi="楷体" w:cs="楷体" w:hint="eastAsia"/>
          <w:color w:val="000000"/>
          <w:kern w:val="0"/>
          <w:sz w:val="24"/>
          <w:lang w:bidi="ar"/>
        </w:rPr>
        <w:t>021-</w:t>
      </w:r>
      <w:r w:rsidR="000A721E">
        <w:rPr>
          <w:rFonts w:ascii="楷体" w:eastAsia="楷体" w:hAnsi="楷体" w:cs="楷体" w:hint="eastAsia"/>
          <w:color w:val="000000"/>
          <w:kern w:val="0"/>
          <w:sz w:val="24"/>
          <w:lang w:bidi="ar"/>
        </w:rPr>
        <w:t>22139137</w:t>
      </w:r>
    </w:p>
    <w:p w:rsidR="00C826C3" w:rsidRPr="002025DB" w:rsidRDefault="00D04B8E" w:rsidP="00E045D6">
      <w:pPr>
        <w:widowControl/>
        <w:numPr>
          <w:ilvl w:val="0"/>
          <w:numId w:val="2"/>
        </w:numPr>
        <w:spacing w:line="400" w:lineRule="exact"/>
        <w:jc w:val="left"/>
        <w:rPr>
          <w:rStyle w:val="tcolor1"/>
          <w:rFonts w:ascii="Times New Roman" w:eastAsia="楷体" w:hAnsi="Times New Roman" w:cs="Times New Roman"/>
          <w:color w:val="auto"/>
          <w:sz w:val="24"/>
          <w:szCs w:val="24"/>
        </w:rPr>
      </w:pPr>
      <w:r>
        <w:rPr>
          <w:rFonts w:ascii="楷体" w:eastAsia="楷体" w:hAnsi="楷体" w:cs="楷体" w:hint="eastAsia"/>
          <w:color w:val="000000"/>
          <w:kern w:val="0"/>
          <w:sz w:val="24"/>
          <w:lang w:bidi="ar"/>
        </w:rPr>
        <w:t>电子信箱：</w:t>
      </w:r>
      <w:proofErr w:type="gramStart"/>
      <w:r w:rsidR="0005390E">
        <w:rPr>
          <w:rFonts w:ascii="楷体" w:eastAsia="楷体" w:hAnsi="楷体" w:cs="楷体" w:hint="eastAsia"/>
          <w:color w:val="000000"/>
          <w:kern w:val="0"/>
          <w:sz w:val="24"/>
          <w:lang w:bidi="ar"/>
        </w:rPr>
        <w:t>仲信租赁</w:t>
      </w:r>
      <w:proofErr w:type="gramEnd"/>
      <w:r w:rsidR="0005390E">
        <w:rPr>
          <w:rFonts w:ascii="楷体" w:eastAsia="楷体" w:hAnsi="楷体" w:cs="楷体" w:hint="eastAsia"/>
          <w:color w:val="000000"/>
          <w:kern w:val="0"/>
          <w:sz w:val="24"/>
          <w:lang w:bidi="ar"/>
        </w:rPr>
        <w:t>检举信箱：</w:t>
      </w:r>
      <w:hyperlink r:id="rId8" w:history="1">
        <w:r w:rsidR="0005390E" w:rsidRPr="002025DB">
          <w:rPr>
            <w:rStyle w:val="aa"/>
            <w:rFonts w:ascii="Times New Roman" w:eastAsia="Arial" w:hAnsi="Times New Roman" w:cs="Times New Roman"/>
            <w:b/>
            <w:sz w:val="24"/>
          </w:rPr>
          <w:t>compliance.dept@ctbcleasing.com</w:t>
        </w:r>
      </w:hyperlink>
    </w:p>
    <w:p w:rsidR="0005390E" w:rsidRDefault="0005390E" w:rsidP="00E045D6">
      <w:pPr>
        <w:widowControl/>
        <w:spacing w:line="400" w:lineRule="exact"/>
        <w:ind w:left="1644"/>
        <w:jc w:val="left"/>
        <w:rPr>
          <w:rFonts w:ascii="Times New Roman" w:eastAsia="楷体" w:hAnsi="Times New Roman" w:cs="Times New Roman"/>
          <w:sz w:val="24"/>
        </w:rPr>
      </w:pPr>
      <w:proofErr w:type="gramStart"/>
      <w:r>
        <w:rPr>
          <w:rFonts w:ascii="Times New Roman" w:eastAsia="楷体" w:hAnsi="Times New Roman" w:cs="Times New Roman" w:hint="eastAsia"/>
          <w:sz w:val="24"/>
        </w:rPr>
        <w:t>仲信</w:t>
      </w:r>
      <w:r w:rsidR="00BF67AB">
        <w:rPr>
          <w:rFonts w:ascii="Times New Roman" w:eastAsia="楷体" w:hAnsi="Times New Roman" w:cs="Times New Roman" w:hint="eastAsia"/>
          <w:sz w:val="24"/>
        </w:rPr>
        <w:t>租赁</w:t>
      </w:r>
      <w:proofErr w:type="gramEnd"/>
      <w:r w:rsidR="00BF67AB">
        <w:rPr>
          <w:rFonts w:ascii="Times New Roman" w:eastAsia="楷体" w:hAnsi="Times New Roman" w:cs="Times New Roman" w:hint="eastAsia"/>
          <w:sz w:val="24"/>
        </w:rPr>
        <w:t>董事长信箱：</w:t>
      </w:r>
      <w:hyperlink r:id="rId9" w:history="1">
        <w:r w:rsidR="001C6684" w:rsidRPr="00E87279">
          <w:rPr>
            <w:rStyle w:val="aa"/>
            <w:rFonts w:ascii="Times New Roman" w:eastAsia="楷体" w:hAnsi="Times New Roman" w:cs="Times New Roman"/>
            <w:b/>
            <w:sz w:val="24"/>
          </w:rPr>
          <w:t>yg</w:t>
        </w:r>
        <w:bookmarkStart w:id="0" w:name="_GoBack"/>
        <w:bookmarkEnd w:id="0"/>
        <w:r w:rsidR="001C6684" w:rsidRPr="00E87279">
          <w:rPr>
            <w:rStyle w:val="aa"/>
            <w:rFonts w:ascii="Times New Roman" w:eastAsia="楷体" w:hAnsi="Times New Roman" w:cs="Times New Roman"/>
            <w:b/>
            <w:sz w:val="24"/>
          </w:rPr>
          <w:t>.chen@ctbcleasing.com</w:t>
        </w:r>
      </w:hyperlink>
    </w:p>
    <w:p w:rsidR="00C826C3" w:rsidRDefault="00D04B8E" w:rsidP="00E045D6">
      <w:pPr>
        <w:widowControl/>
        <w:numPr>
          <w:ilvl w:val="0"/>
          <w:numId w:val="3"/>
        </w:numPr>
        <w:spacing w:line="400" w:lineRule="exact"/>
        <w:jc w:val="left"/>
        <w:rPr>
          <w:rFonts w:ascii="楷体" w:eastAsia="楷体" w:hAnsi="楷体" w:cs="楷体"/>
          <w:bCs/>
          <w:sz w:val="24"/>
        </w:rPr>
      </w:pPr>
      <w:r>
        <w:rPr>
          <w:rFonts w:ascii="楷体" w:eastAsia="楷体" w:hAnsi="楷体" w:cs="楷体" w:hint="eastAsia"/>
          <w:color w:val="000000"/>
          <w:kern w:val="0"/>
          <w:sz w:val="24"/>
          <w:lang w:bidi="ar"/>
        </w:rPr>
        <w:t>信件收件地址︰</w:t>
      </w:r>
      <w:r>
        <w:rPr>
          <w:rStyle w:val="tcolor1"/>
          <w:rFonts w:ascii="楷体" w:eastAsia="楷体" w:hAnsi="楷体" w:cs="楷体" w:hint="eastAsia"/>
          <w:bCs/>
          <w:color w:val="auto"/>
          <w:sz w:val="24"/>
          <w:szCs w:val="24"/>
        </w:rPr>
        <w:t>投递至上海市长宁区虹桥路1386号文</w:t>
      </w:r>
      <w:proofErr w:type="gramStart"/>
      <w:r>
        <w:rPr>
          <w:rStyle w:val="tcolor1"/>
          <w:rFonts w:ascii="楷体" w:eastAsia="楷体" w:hAnsi="楷体" w:cs="楷体" w:hint="eastAsia"/>
          <w:bCs/>
          <w:color w:val="auto"/>
          <w:sz w:val="24"/>
          <w:szCs w:val="24"/>
        </w:rPr>
        <w:t>广大厦</w:t>
      </w:r>
      <w:proofErr w:type="gramEnd"/>
      <w:r>
        <w:rPr>
          <w:rStyle w:val="tcolor1"/>
          <w:rFonts w:ascii="楷体" w:eastAsia="楷体" w:hAnsi="楷体" w:cs="楷体" w:hint="eastAsia"/>
          <w:bCs/>
          <w:color w:val="auto"/>
          <w:sz w:val="24"/>
          <w:szCs w:val="24"/>
        </w:rPr>
        <w:t>12楼</w:t>
      </w:r>
      <w:r>
        <w:rPr>
          <w:rFonts w:ascii="楷体" w:eastAsia="楷体" w:hAnsi="楷体" w:cs="楷体" w:hint="eastAsia"/>
          <w:bCs/>
          <w:color w:val="000000"/>
          <w:kern w:val="0"/>
          <w:sz w:val="24"/>
          <w:lang w:bidi="ar"/>
        </w:rPr>
        <w:t>「</w:t>
      </w:r>
      <w:proofErr w:type="gramStart"/>
      <w:r>
        <w:rPr>
          <w:rStyle w:val="tcolor1"/>
          <w:rFonts w:ascii="楷体" w:eastAsia="楷体" w:hAnsi="楷体" w:cs="楷体" w:hint="eastAsia"/>
          <w:bCs/>
          <w:color w:val="auto"/>
          <w:sz w:val="24"/>
          <w:szCs w:val="24"/>
        </w:rPr>
        <w:t>仲信国</w:t>
      </w:r>
      <w:proofErr w:type="gramEnd"/>
      <w:r>
        <w:rPr>
          <w:rStyle w:val="tcolor1"/>
          <w:rFonts w:ascii="楷体" w:eastAsia="楷体" w:hAnsi="楷体" w:cs="楷体" w:hint="eastAsia"/>
          <w:bCs/>
          <w:color w:val="auto"/>
          <w:sz w:val="24"/>
          <w:szCs w:val="24"/>
        </w:rPr>
        <w:t>际融资租赁有限公司合规单位检举信箱</w:t>
      </w:r>
      <w:r>
        <w:rPr>
          <w:rFonts w:ascii="楷体" w:eastAsia="楷体" w:hAnsi="楷体" w:cs="楷体" w:hint="eastAsia"/>
          <w:bCs/>
          <w:color w:val="000000"/>
          <w:kern w:val="0"/>
          <w:sz w:val="24"/>
          <w:lang w:bidi="ar"/>
        </w:rPr>
        <w:t>」</w:t>
      </w:r>
      <w:r>
        <w:rPr>
          <w:rStyle w:val="tcolor1"/>
          <w:rFonts w:ascii="楷体" w:eastAsia="楷体" w:hAnsi="楷体" w:cs="楷体" w:hint="eastAsia"/>
          <w:bCs/>
          <w:color w:val="auto"/>
          <w:sz w:val="24"/>
          <w:szCs w:val="24"/>
        </w:rPr>
        <w:t>收</w:t>
      </w:r>
    </w:p>
    <w:p w:rsidR="00C826C3" w:rsidRDefault="00C826C3" w:rsidP="00E045D6">
      <w:pPr>
        <w:widowControl/>
        <w:spacing w:line="400" w:lineRule="exact"/>
        <w:jc w:val="left"/>
        <w:rPr>
          <w:rFonts w:ascii="楷体" w:eastAsia="楷体" w:hAnsi="楷体" w:cs="楷体"/>
          <w:color w:val="000000"/>
          <w:kern w:val="0"/>
          <w:sz w:val="24"/>
          <w:lang w:bidi="ar"/>
        </w:rPr>
      </w:pPr>
    </w:p>
    <w:p w:rsidR="00E045D6" w:rsidRDefault="00E045D6" w:rsidP="00E045D6">
      <w:pPr>
        <w:widowControl/>
        <w:spacing w:line="400" w:lineRule="exact"/>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t xml:space="preserve">检举人须知︰ </w:t>
      </w:r>
    </w:p>
    <w:p w:rsidR="00C826C3" w:rsidRPr="00E045D6" w:rsidRDefault="00D04B8E" w:rsidP="00E045D6">
      <w:pPr>
        <w:widowControl/>
        <w:spacing w:line="400" w:lineRule="exact"/>
        <w:jc w:val="left"/>
        <w:rPr>
          <w:rFonts w:ascii="KaiTi" w:eastAsia="KaiTi" w:hAnsi="KaiTi" w:cs="楷体"/>
        </w:rPr>
      </w:pPr>
      <w:r w:rsidRPr="00E045D6">
        <w:rPr>
          <w:rFonts w:ascii="KaiTi" w:eastAsia="KaiTi" w:hAnsi="KaiTi" w:cs="楷体" w:hint="eastAsia"/>
          <w:color w:val="000000"/>
          <w:kern w:val="0"/>
          <w:sz w:val="24"/>
          <w:lang w:bidi="ar"/>
        </w:rPr>
        <w:t xml:space="preserve">为加速案件之受理及调查，惠请检举人于检举时提供联络方式或可供调查之具体事证供本公司查证，如有下列情形，本公司得不予受理： </w:t>
      </w:r>
    </w:p>
    <w:p w:rsidR="00C826C3" w:rsidRPr="00E045D6" w:rsidRDefault="00D04B8E" w:rsidP="00E045D6">
      <w:pPr>
        <w:widowControl/>
        <w:spacing w:line="400" w:lineRule="exact"/>
        <w:jc w:val="left"/>
        <w:rPr>
          <w:rFonts w:ascii="KaiTi" w:eastAsia="KaiTi" w:hAnsi="KaiTi" w:cs="楷体"/>
          <w:sz w:val="24"/>
        </w:rPr>
      </w:pPr>
      <w:r w:rsidRPr="00E045D6">
        <w:rPr>
          <w:rFonts w:ascii="KaiTi" w:eastAsia="KaiTi" w:hAnsi="KaiTi" w:cs="楷体" w:hint="eastAsia"/>
          <w:color w:val="000000"/>
          <w:kern w:val="0"/>
          <w:sz w:val="24"/>
          <w:lang w:bidi="ar"/>
        </w:rPr>
        <w:t xml:space="preserve">1.检举人未检附可供调查之具体事证。 </w:t>
      </w:r>
    </w:p>
    <w:p w:rsidR="00D76F8B"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2</w:t>
      </w:r>
      <w:r w:rsidRPr="004102E8">
        <w:rPr>
          <w:rFonts w:ascii="KaiTi" w:eastAsia="KaiTi" w:hAnsi="KaiTi"/>
          <w:color w:val="000000" w:themeColor="text1"/>
          <w:sz w:val="24"/>
        </w:rPr>
        <w:t>.</w:t>
      </w:r>
      <w:r w:rsidR="009A6994" w:rsidRPr="004102E8">
        <w:rPr>
          <w:rFonts w:ascii="KaiTi" w:eastAsia="KaiTi" w:hAnsi="KaiTi"/>
          <w:color w:val="000000" w:themeColor="text1"/>
          <w:sz w:val="24"/>
        </w:rPr>
        <w:t>检举内容非属</w:t>
      </w:r>
      <w:r w:rsidRPr="004102E8">
        <w:rPr>
          <w:rFonts w:ascii="KaiTi" w:eastAsia="KaiTi" w:hAnsi="KaiTi"/>
          <w:color w:val="000000" w:themeColor="text1"/>
          <w:sz w:val="24"/>
        </w:rPr>
        <w:t>「</w:t>
      </w:r>
      <w:proofErr w:type="gramStart"/>
      <w:r w:rsidRPr="004102E8">
        <w:rPr>
          <w:rFonts w:ascii="KaiTi" w:eastAsia="KaiTi" w:hAnsi="KaiTi"/>
          <w:color w:val="000000" w:themeColor="text1"/>
          <w:sz w:val="24"/>
        </w:rPr>
        <w:t>仲信国际</w:t>
      </w:r>
      <w:proofErr w:type="gramEnd"/>
      <w:r w:rsidRPr="004102E8">
        <w:rPr>
          <w:rFonts w:ascii="KaiTi" w:eastAsia="KaiTi" w:hAnsi="KaiTi"/>
          <w:color w:val="000000" w:themeColor="text1"/>
          <w:sz w:val="24"/>
        </w:rPr>
        <w:t>融资租赁有限公司检举案件处理办法」</w:t>
      </w:r>
      <w:r w:rsidRPr="004102E8">
        <w:rPr>
          <w:rFonts w:ascii="KaiTi" w:eastAsia="KaiTi" w:hAnsi="KaiTi" w:hint="eastAsia"/>
          <w:color w:val="000000" w:themeColor="text1"/>
          <w:sz w:val="24"/>
        </w:rPr>
        <w:t>第四</w:t>
      </w:r>
      <w:r w:rsidR="009A6994" w:rsidRPr="004102E8">
        <w:rPr>
          <w:rFonts w:ascii="KaiTi" w:eastAsia="KaiTi" w:hAnsi="KaiTi"/>
          <w:color w:val="000000" w:themeColor="text1"/>
          <w:sz w:val="24"/>
        </w:rPr>
        <w:t>条第二</w:t>
      </w:r>
    </w:p>
    <w:p w:rsidR="00185899" w:rsidRPr="004102E8" w:rsidRDefault="00D76F8B" w:rsidP="00E045D6">
      <w:pPr>
        <w:widowControl/>
        <w:spacing w:line="400" w:lineRule="exact"/>
        <w:jc w:val="left"/>
        <w:rPr>
          <w:rFonts w:ascii="KaiTi" w:eastAsia="KaiTi" w:hAnsi="KaiTi"/>
          <w:color w:val="000000" w:themeColor="text1"/>
          <w:sz w:val="24"/>
        </w:rPr>
      </w:pPr>
      <w:r w:rsidRPr="004102E8">
        <w:rPr>
          <w:rFonts w:ascii="PMingLiU" w:eastAsia="PMingLiU" w:hAnsi="PMingLiU" w:hint="eastAsia"/>
          <w:color w:val="000000" w:themeColor="text1"/>
          <w:sz w:val="24"/>
        </w:rPr>
        <w:t xml:space="preserve">  </w:t>
      </w:r>
      <w:r w:rsidR="009A6994" w:rsidRPr="004102E8">
        <w:rPr>
          <w:rFonts w:ascii="KaiTi" w:eastAsia="KaiTi" w:hAnsi="KaiTi"/>
          <w:color w:val="000000" w:themeColor="text1"/>
          <w:sz w:val="24"/>
        </w:rPr>
        <w:t>项规定之受理类型(包括：被检举人非本公司人员，或检举内容不涉及违法或</w:t>
      </w:r>
    </w:p>
    <w:p w:rsidR="00E045D6" w:rsidRPr="004102E8" w:rsidRDefault="009A6994" w:rsidP="00185899">
      <w:pPr>
        <w:widowControl/>
        <w:spacing w:line="400" w:lineRule="exact"/>
        <w:ind w:firstLineChars="100" w:firstLine="240"/>
        <w:jc w:val="left"/>
        <w:rPr>
          <w:rFonts w:ascii="KaiTi" w:eastAsia="KaiTi" w:hAnsi="KaiTi"/>
          <w:color w:val="000000" w:themeColor="text1"/>
          <w:sz w:val="24"/>
        </w:rPr>
      </w:pPr>
      <w:proofErr w:type="gramStart"/>
      <w:r w:rsidRPr="004102E8">
        <w:rPr>
          <w:rFonts w:ascii="KaiTi" w:eastAsia="KaiTi" w:hAnsi="KaiTi"/>
          <w:color w:val="000000" w:themeColor="text1"/>
          <w:sz w:val="24"/>
        </w:rPr>
        <w:t>不</w:t>
      </w:r>
      <w:proofErr w:type="gramEnd"/>
      <w:r w:rsidRPr="004102E8">
        <w:rPr>
          <w:rFonts w:ascii="KaiTi" w:eastAsia="KaiTi" w:hAnsi="KaiTi"/>
          <w:color w:val="000000" w:themeColor="text1"/>
          <w:sz w:val="24"/>
        </w:rPr>
        <w:t xml:space="preserve">诚信行为等)。 </w:t>
      </w:r>
    </w:p>
    <w:p w:rsidR="00E045D6"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3.</w:t>
      </w:r>
      <w:r w:rsidR="009A6994" w:rsidRPr="004102E8">
        <w:rPr>
          <w:rFonts w:ascii="KaiTi" w:eastAsia="KaiTi" w:hAnsi="KaiTi"/>
          <w:color w:val="000000" w:themeColor="text1"/>
          <w:sz w:val="24"/>
        </w:rPr>
        <w:t>与本公司业务无关者。</w:t>
      </w:r>
    </w:p>
    <w:p w:rsidR="00E045D6"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4.</w:t>
      </w:r>
      <w:r w:rsidR="009A6994" w:rsidRPr="004102E8">
        <w:rPr>
          <w:rFonts w:ascii="KaiTi" w:eastAsia="KaiTi" w:hAnsi="KaiTi"/>
          <w:color w:val="000000" w:themeColor="text1"/>
          <w:sz w:val="24"/>
        </w:rPr>
        <w:t>检举内容属恶意攻讦、虚伪不实或显无理由者。</w:t>
      </w:r>
    </w:p>
    <w:p w:rsidR="00E045D6"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5.</w:t>
      </w:r>
      <w:r w:rsidR="009A6994" w:rsidRPr="004102E8">
        <w:rPr>
          <w:rFonts w:ascii="KaiTi" w:eastAsia="KaiTi" w:hAnsi="KaiTi"/>
          <w:color w:val="000000" w:themeColor="text1"/>
          <w:sz w:val="24"/>
        </w:rPr>
        <w:t>同一检举内容业经确认不予受理或已调查审议结案，且检举人未提出新具体</w:t>
      </w:r>
    </w:p>
    <w:p w:rsidR="00E045D6"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 xml:space="preserve">  </w:t>
      </w:r>
      <w:r w:rsidR="009A6994" w:rsidRPr="004102E8">
        <w:rPr>
          <w:rFonts w:ascii="KaiTi" w:eastAsia="KaiTi" w:hAnsi="KaiTi"/>
          <w:color w:val="000000" w:themeColor="text1"/>
          <w:sz w:val="24"/>
        </w:rPr>
        <w:t>事证证明有重</w:t>
      </w:r>
      <w:proofErr w:type="gramStart"/>
      <w:r w:rsidR="009A6994" w:rsidRPr="004102E8">
        <w:rPr>
          <w:rFonts w:ascii="KaiTi" w:eastAsia="KaiTi" w:hAnsi="KaiTi"/>
          <w:color w:val="000000" w:themeColor="text1"/>
          <w:sz w:val="24"/>
        </w:rPr>
        <w:t>启调查</w:t>
      </w:r>
      <w:proofErr w:type="gramEnd"/>
      <w:r w:rsidR="009A6994" w:rsidRPr="004102E8">
        <w:rPr>
          <w:rFonts w:ascii="KaiTi" w:eastAsia="KaiTi" w:hAnsi="KaiTi"/>
          <w:color w:val="000000" w:themeColor="text1"/>
          <w:sz w:val="24"/>
        </w:rPr>
        <w:t>之必要者。</w:t>
      </w:r>
    </w:p>
    <w:p w:rsidR="00E045D6"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6.</w:t>
      </w:r>
      <w:r w:rsidR="009A6994" w:rsidRPr="004102E8">
        <w:rPr>
          <w:rFonts w:ascii="KaiTi" w:eastAsia="KaiTi" w:hAnsi="KaiTi"/>
          <w:color w:val="000000" w:themeColor="text1"/>
          <w:sz w:val="24"/>
        </w:rPr>
        <w:t>检举内容已进入司法侦查或调查程序，或业经提起诉愿，或已于法院诉讼系</w:t>
      </w:r>
    </w:p>
    <w:p w:rsidR="00E045D6"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 xml:space="preserve">  </w:t>
      </w:r>
      <w:r w:rsidR="009A6994" w:rsidRPr="004102E8">
        <w:rPr>
          <w:rFonts w:ascii="KaiTi" w:eastAsia="KaiTi" w:hAnsi="KaiTi"/>
          <w:color w:val="000000" w:themeColor="text1"/>
          <w:sz w:val="24"/>
        </w:rPr>
        <w:t>属中，或业经法院判决或裁定，或已成立调处、和解、调解或仲裁判断者。</w:t>
      </w:r>
    </w:p>
    <w:p w:rsidR="00E045D6" w:rsidRPr="004102E8" w:rsidRDefault="00E045D6" w:rsidP="00E045D6">
      <w:pPr>
        <w:widowControl/>
        <w:spacing w:line="400" w:lineRule="exact"/>
        <w:jc w:val="left"/>
        <w:rPr>
          <w:rFonts w:ascii="KaiTi" w:eastAsia="KaiTi" w:hAnsi="KaiTi"/>
          <w:color w:val="000000" w:themeColor="text1"/>
          <w:sz w:val="24"/>
        </w:rPr>
      </w:pPr>
      <w:r w:rsidRPr="004102E8">
        <w:rPr>
          <w:rFonts w:ascii="KaiTi" w:eastAsia="KaiTi" w:hAnsi="KaiTi" w:hint="eastAsia"/>
          <w:color w:val="000000" w:themeColor="text1"/>
          <w:sz w:val="24"/>
        </w:rPr>
        <w:t>7.</w:t>
      </w:r>
      <w:r w:rsidR="009A6994" w:rsidRPr="004102E8">
        <w:rPr>
          <w:rFonts w:ascii="KaiTi" w:eastAsia="KaiTi" w:hAnsi="KaiTi"/>
          <w:color w:val="000000" w:themeColor="text1"/>
          <w:sz w:val="24"/>
        </w:rPr>
        <w:t>检举内容(如：劳资争议、性骚扰、</w:t>
      </w:r>
      <w:proofErr w:type="gramStart"/>
      <w:r w:rsidR="009A6994" w:rsidRPr="004102E8">
        <w:rPr>
          <w:rFonts w:ascii="KaiTi" w:eastAsia="KaiTi" w:hAnsi="KaiTi"/>
          <w:color w:val="000000" w:themeColor="text1"/>
          <w:sz w:val="24"/>
        </w:rPr>
        <w:t>客诉等</w:t>
      </w:r>
      <w:proofErr w:type="gramEnd"/>
      <w:r w:rsidR="009A6994" w:rsidRPr="004102E8">
        <w:rPr>
          <w:rFonts w:ascii="KaiTi" w:eastAsia="KaiTi" w:hAnsi="KaiTi"/>
          <w:color w:val="000000" w:themeColor="text1"/>
          <w:sz w:val="24"/>
        </w:rPr>
        <w:t>)于本公司已订有申诉或相关处理</w:t>
      </w:r>
    </w:p>
    <w:p w:rsidR="009A6994" w:rsidRPr="004102E8" w:rsidRDefault="00E045D6" w:rsidP="00E045D6">
      <w:pPr>
        <w:widowControl/>
        <w:spacing w:line="400" w:lineRule="exact"/>
        <w:jc w:val="left"/>
        <w:rPr>
          <w:rFonts w:ascii="KaiTi" w:eastAsia="KaiTi" w:hAnsi="KaiTi" w:cs="楷体"/>
          <w:color w:val="000000" w:themeColor="text1"/>
          <w:kern w:val="0"/>
          <w:sz w:val="24"/>
          <w:lang w:bidi="ar"/>
        </w:rPr>
      </w:pPr>
      <w:r w:rsidRPr="004102E8">
        <w:rPr>
          <w:rFonts w:ascii="KaiTi" w:eastAsia="KaiTi" w:hAnsi="KaiTi" w:hint="eastAsia"/>
          <w:color w:val="000000" w:themeColor="text1"/>
          <w:sz w:val="24"/>
        </w:rPr>
        <w:t xml:space="preserve">  </w:t>
      </w:r>
      <w:r w:rsidR="009A6994" w:rsidRPr="004102E8">
        <w:rPr>
          <w:rFonts w:ascii="KaiTi" w:eastAsia="KaiTi" w:hAnsi="KaiTi"/>
          <w:color w:val="000000" w:themeColor="text1"/>
          <w:sz w:val="24"/>
        </w:rPr>
        <w:t>程序者。</w:t>
      </w:r>
    </w:p>
    <w:p w:rsidR="00C826C3" w:rsidRPr="004102E8" w:rsidRDefault="00D04B8E" w:rsidP="00E045D6">
      <w:pPr>
        <w:widowControl/>
        <w:spacing w:line="400" w:lineRule="exact"/>
        <w:jc w:val="left"/>
        <w:rPr>
          <w:rFonts w:ascii="KaiTi" w:eastAsia="KaiTi" w:hAnsi="KaiTi" w:cs="楷体"/>
          <w:color w:val="000000" w:themeColor="text1"/>
          <w:kern w:val="0"/>
          <w:sz w:val="24"/>
          <w:lang w:bidi="ar"/>
        </w:rPr>
      </w:pPr>
      <w:r w:rsidRPr="004102E8">
        <w:rPr>
          <w:rFonts w:ascii="KaiTi" w:eastAsia="KaiTi" w:hAnsi="KaiTi" w:cs="楷体" w:hint="eastAsia"/>
          <w:color w:val="000000" w:themeColor="text1"/>
          <w:kern w:val="0"/>
          <w:sz w:val="24"/>
          <w:lang w:bidi="ar"/>
        </w:rPr>
        <w:t>以电子邮件或信件检举者，请填写「检举表」（</w:t>
      </w:r>
      <w:r w:rsidR="00554CCE" w:rsidRPr="004102E8">
        <w:rPr>
          <w:rFonts w:ascii="KaiTi" w:eastAsia="KaiTi" w:hAnsi="KaiTi" w:cs="楷体" w:hint="eastAsia"/>
          <w:color w:val="000000" w:themeColor="text1"/>
          <w:kern w:val="0"/>
          <w:sz w:val="24"/>
          <w:lang w:bidi="ar"/>
        </w:rPr>
        <w:t>见第三页）</w:t>
      </w:r>
      <w:r w:rsidRPr="004102E8">
        <w:rPr>
          <w:rFonts w:ascii="KaiTi" w:eastAsia="KaiTi" w:hAnsi="KaiTi" w:cs="楷体" w:hint="eastAsia"/>
          <w:color w:val="000000" w:themeColor="text1"/>
          <w:kern w:val="0"/>
          <w:sz w:val="24"/>
          <w:lang w:bidi="ar"/>
        </w:rPr>
        <w:t xml:space="preserve">。 </w:t>
      </w:r>
    </w:p>
    <w:p w:rsidR="00E045D6" w:rsidRDefault="00E045D6">
      <w:pPr>
        <w:widowControl/>
        <w:jc w:val="left"/>
        <w:rPr>
          <w:rFonts w:ascii="楷体" w:eastAsia="楷体" w:hAnsi="楷体" w:cs="楷体"/>
          <w:b/>
          <w:color w:val="000000"/>
          <w:kern w:val="0"/>
          <w:sz w:val="28"/>
          <w:szCs w:val="28"/>
          <w:lang w:bidi="ar"/>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lastRenderedPageBreak/>
        <w:t xml:space="preserve">对检举人的保护及表扬︰ </w:t>
      </w:r>
    </w:p>
    <w:p w:rsidR="00C826C3" w:rsidRPr="00F17977" w:rsidRDefault="00D04B8E" w:rsidP="00F17977">
      <w:pPr>
        <w:pStyle w:val="ae"/>
        <w:widowControl/>
        <w:numPr>
          <w:ilvl w:val="0"/>
          <w:numId w:val="5"/>
        </w:numPr>
        <w:spacing w:line="400" w:lineRule="exact"/>
        <w:ind w:firstLineChars="0"/>
        <w:jc w:val="left"/>
        <w:rPr>
          <w:rFonts w:ascii="KaiTi" w:eastAsia="KaiTi" w:hAnsi="KaiTi" w:cs="楷体"/>
          <w:color w:val="000000"/>
          <w:kern w:val="0"/>
          <w:sz w:val="24"/>
          <w:lang w:bidi="ar"/>
        </w:rPr>
      </w:pPr>
      <w:r w:rsidRPr="00F17977">
        <w:rPr>
          <w:rFonts w:ascii="KaiTi" w:eastAsia="KaiTi" w:hAnsi="KaiTi" w:cs="楷体" w:hint="eastAsia"/>
          <w:color w:val="000000"/>
          <w:kern w:val="0"/>
          <w:sz w:val="24"/>
          <w:lang w:bidi="ar"/>
        </w:rPr>
        <w:t xml:space="preserve">本公司受理、调查或其他参与检举案件处理的人员，对于检举人的身分及检举案件的内容，均负有保密义务。违反者，本公司得终止其参与案件之调查与处理，并视情节进行惩处及追究责任。 </w:t>
      </w:r>
    </w:p>
    <w:p w:rsidR="00C826C3" w:rsidRPr="00F17977" w:rsidRDefault="00C826C3" w:rsidP="00F17977">
      <w:pPr>
        <w:widowControl/>
        <w:spacing w:line="400" w:lineRule="exact"/>
        <w:jc w:val="left"/>
        <w:rPr>
          <w:rFonts w:ascii="KaiTi" w:eastAsia="KaiTi" w:hAnsi="KaiTi" w:cs="楷体"/>
          <w:color w:val="000000"/>
          <w:kern w:val="0"/>
          <w:sz w:val="24"/>
          <w:lang w:bidi="ar"/>
        </w:rPr>
      </w:pPr>
    </w:p>
    <w:p w:rsidR="00C826C3" w:rsidRPr="00F17977" w:rsidRDefault="00D04B8E" w:rsidP="00F17977">
      <w:pPr>
        <w:pStyle w:val="ae"/>
        <w:widowControl/>
        <w:numPr>
          <w:ilvl w:val="0"/>
          <w:numId w:val="5"/>
        </w:numPr>
        <w:spacing w:line="400" w:lineRule="exact"/>
        <w:ind w:firstLineChars="0"/>
        <w:jc w:val="left"/>
        <w:rPr>
          <w:rFonts w:ascii="KaiTi" w:eastAsia="KaiTi" w:hAnsi="KaiTi" w:cs="楷体"/>
          <w:color w:val="000000"/>
          <w:kern w:val="0"/>
          <w:sz w:val="24"/>
          <w:lang w:bidi="ar"/>
        </w:rPr>
      </w:pPr>
      <w:r w:rsidRPr="00F17977">
        <w:rPr>
          <w:rFonts w:ascii="KaiTi" w:eastAsia="KaiTi" w:hAnsi="KaiTi" w:cs="楷体" w:hint="eastAsia"/>
          <w:color w:val="000000"/>
          <w:kern w:val="0"/>
          <w:sz w:val="24"/>
          <w:lang w:bidi="ar"/>
        </w:rPr>
        <w:t>本公司不因所属人员提出检举或协助他人检举而对其为不利处分。但为因应业务、经营需求之组织改组、整并、裁撤或人力调动，非针对检举人个人之处置，或检举人有违法或不当之行为，经本公司查证属实而</w:t>
      </w:r>
      <w:proofErr w:type="gramStart"/>
      <w:r w:rsidRPr="00F17977">
        <w:rPr>
          <w:rFonts w:ascii="KaiTi" w:eastAsia="KaiTi" w:hAnsi="KaiTi" w:cs="楷体" w:hint="eastAsia"/>
          <w:color w:val="000000"/>
          <w:kern w:val="0"/>
          <w:sz w:val="24"/>
          <w:lang w:bidi="ar"/>
        </w:rPr>
        <w:t>依相关</w:t>
      </w:r>
      <w:proofErr w:type="gramEnd"/>
      <w:r w:rsidRPr="00F17977">
        <w:rPr>
          <w:rFonts w:ascii="KaiTi" w:eastAsia="KaiTi" w:hAnsi="KaiTi" w:cs="楷体" w:hint="eastAsia"/>
          <w:color w:val="000000"/>
          <w:kern w:val="0"/>
          <w:sz w:val="24"/>
          <w:lang w:bidi="ar"/>
        </w:rPr>
        <w:t xml:space="preserve">规定惩处者，不在此限。 </w:t>
      </w:r>
    </w:p>
    <w:p w:rsidR="00D76F8B" w:rsidRPr="00F17977" w:rsidRDefault="00D76F8B" w:rsidP="00F17977">
      <w:pPr>
        <w:widowControl/>
        <w:spacing w:line="400" w:lineRule="exact"/>
        <w:jc w:val="left"/>
        <w:rPr>
          <w:rFonts w:ascii="KaiTi" w:eastAsia="KaiTi" w:hAnsi="KaiTi"/>
          <w:sz w:val="24"/>
        </w:rPr>
      </w:pPr>
    </w:p>
    <w:p w:rsidR="00C826C3" w:rsidRPr="004102E8" w:rsidRDefault="00D76F8B" w:rsidP="00F17977">
      <w:pPr>
        <w:pStyle w:val="ae"/>
        <w:widowControl/>
        <w:numPr>
          <w:ilvl w:val="0"/>
          <w:numId w:val="5"/>
        </w:numPr>
        <w:spacing w:line="400" w:lineRule="exact"/>
        <w:ind w:firstLineChars="0"/>
        <w:jc w:val="left"/>
        <w:rPr>
          <w:rFonts w:ascii="KaiTi" w:eastAsia="KaiTi" w:hAnsi="KaiTi"/>
          <w:color w:val="000000" w:themeColor="text1"/>
          <w:sz w:val="24"/>
        </w:rPr>
      </w:pPr>
      <w:r w:rsidRPr="004102E8">
        <w:rPr>
          <w:rFonts w:ascii="KaiTi" w:eastAsia="KaiTi" w:hAnsi="KaiTi" w:hint="eastAsia"/>
          <w:color w:val="000000" w:themeColor="text1"/>
          <w:sz w:val="24"/>
        </w:rPr>
        <w:t>检举人如遭受他人威胁、恐吓或其他不利行为，经检举人要求时，本公司将协助检举人报请警察机关处理。</w:t>
      </w:r>
    </w:p>
    <w:p w:rsidR="00D76F8B" w:rsidRPr="00F17977" w:rsidRDefault="00D76F8B" w:rsidP="00F17977">
      <w:pPr>
        <w:widowControl/>
        <w:spacing w:line="400" w:lineRule="exact"/>
        <w:jc w:val="left"/>
        <w:rPr>
          <w:rFonts w:ascii="KaiTi" w:eastAsia="KaiTi" w:hAnsi="KaiTi" w:cs="楷体"/>
          <w:color w:val="000000"/>
          <w:kern w:val="0"/>
          <w:sz w:val="24"/>
          <w:lang w:bidi="ar"/>
        </w:rPr>
      </w:pPr>
    </w:p>
    <w:p w:rsidR="00C826C3" w:rsidRPr="00F17977" w:rsidRDefault="00D04B8E" w:rsidP="00F17977">
      <w:pPr>
        <w:pStyle w:val="ae"/>
        <w:widowControl/>
        <w:numPr>
          <w:ilvl w:val="0"/>
          <w:numId w:val="5"/>
        </w:numPr>
        <w:spacing w:line="400" w:lineRule="exact"/>
        <w:ind w:firstLineChars="0"/>
        <w:jc w:val="left"/>
        <w:rPr>
          <w:rFonts w:ascii="KaiTi" w:eastAsia="KaiTi" w:hAnsi="KaiTi" w:cs="楷体"/>
          <w:color w:val="000000"/>
          <w:kern w:val="0"/>
          <w:sz w:val="24"/>
          <w:lang w:bidi="ar"/>
        </w:rPr>
      </w:pPr>
      <w:r w:rsidRPr="00F17977">
        <w:rPr>
          <w:rFonts w:ascii="KaiTi" w:eastAsia="KaiTi" w:hAnsi="KaiTi" w:cs="楷体" w:hint="eastAsia"/>
          <w:color w:val="000000"/>
          <w:kern w:val="0"/>
          <w:sz w:val="24"/>
          <w:lang w:bidi="ar"/>
        </w:rPr>
        <w:t>检举案件经查证属实且对本公司贡献及所产生之经济效益重大者，本公司将依内部规定给予表扬或适当奖励。</w:t>
      </w:r>
    </w:p>
    <w:p w:rsidR="00C826C3" w:rsidRDefault="00C826C3" w:rsidP="00D76F8B">
      <w:pPr>
        <w:widowControl/>
        <w:spacing w:line="380" w:lineRule="exact"/>
        <w:jc w:val="left"/>
        <w:rPr>
          <w:rFonts w:ascii="楷体" w:eastAsia="楷体" w:hAnsi="楷体" w:cs="楷体"/>
          <w:color w:val="000000"/>
          <w:kern w:val="0"/>
          <w:sz w:val="24"/>
          <w:lang w:bidi="ar"/>
        </w:rPr>
      </w:pPr>
    </w:p>
    <w:p w:rsidR="00C826C3" w:rsidRDefault="00C826C3">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D76F8B" w:rsidRDefault="00D76F8B">
      <w:pPr>
        <w:widowControl/>
        <w:jc w:val="left"/>
        <w:rPr>
          <w:rFonts w:ascii="楷体" w:eastAsia="楷体" w:hAnsi="楷体" w:cs="楷体"/>
          <w:color w:val="000000"/>
          <w:kern w:val="0"/>
          <w:sz w:val="24"/>
          <w:lang w:bidi="ar"/>
        </w:rPr>
      </w:pPr>
    </w:p>
    <w:p w:rsidR="00C826C3" w:rsidRDefault="00D04B8E" w:rsidP="00A339E3">
      <w:pPr>
        <w:widowControl/>
        <w:jc w:val="center"/>
        <w:rPr>
          <w:rFonts w:ascii="楷体" w:eastAsia="楷体" w:hAnsi="楷体" w:cs="楷体"/>
          <w:sz w:val="30"/>
          <w:szCs w:val="30"/>
        </w:rPr>
      </w:pPr>
      <w:proofErr w:type="gramStart"/>
      <w:r>
        <w:rPr>
          <w:rFonts w:ascii="楷体" w:eastAsia="楷体" w:hAnsi="楷体" w:cs="楷体" w:hint="eastAsia"/>
          <w:b/>
          <w:color w:val="000000"/>
          <w:kern w:val="0"/>
          <w:sz w:val="30"/>
          <w:szCs w:val="30"/>
          <w:lang w:bidi="ar"/>
        </w:rPr>
        <w:lastRenderedPageBreak/>
        <w:t>仲信国际</w:t>
      </w:r>
      <w:proofErr w:type="gramEnd"/>
      <w:r>
        <w:rPr>
          <w:rFonts w:ascii="楷体" w:eastAsia="楷体" w:hAnsi="楷体" w:cs="楷体" w:hint="eastAsia"/>
          <w:b/>
          <w:color w:val="000000"/>
          <w:kern w:val="0"/>
          <w:sz w:val="30"/>
          <w:szCs w:val="30"/>
          <w:lang w:bidi="ar"/>
        </w:rPr>
        <w:t>融资租赁有限公司检举表</w:t>
      </w: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本表格为供检举人检举本公司之犯罪、舞弊、违反法令之虞、违反诚信经营守</w:t>
      </w:r>
      <w:r w:rsidR="00BF67AB">
        <w:rPr>
          <w:rFonts w:ascii="楷体" w:eastAsia="楷体" w:hAnsi="楷体" w:cs="楷体" w:hint="eastAsia"/>
          <w:color w:val="000000"/>
          <w:kern w:val="0"/>
          <w:sz w:val="24"/>
          <w:lang w:bidi="ar"/>
        </w:rPr>
        <w:t>、道德行为准则等</w:t>
      </w:r>
      <w:r>
        <w:rPr>
          <w:rFonts w:ascii="楷体" w:eastAsia="楷体" w:hAnsi="楷体" w:cs="楷体" w:hint="eastAsia"/>
          <w:color w:val="000000"/>
          <w:kern w:val="0"/>
          <w:sz w:val="24"/>
          <w:lang w:bidi="ar"/>
        </w:rPr>
        <w:t>行为。为妥适调查检举事项，请检举人确实填写本检举表，以利本公司受理。</w:t>
      </w:r>
    </w:p>
    <w:p w:rsidR="00C826C3" w:rsidRDefault="00C826C3">
      <w:pPr>
        <w:widowControl/>
        <w:jc w:val="left"/>
        <w:rPr>
          <w:rFonts w:ascii="楷体" w:eastAsia="楷体" w:hAnsi="楷体" w:cs="楷体"/>
          <w:color w:val="000000"/>
          <w:kern w:val="0"/>
          <w:sz w:val="24"/>
          <w:lang w:bidi="ar"/>
        </w:rPr>
      </w:pPr>
    </w:p>
    <w:tbl>
      <w:tblPr>
        <w:tblStyle w:val="a8"/>
        <w:tblW w:w="8522" w:type="dxa"/>
        <w:tblLayout w:type="fixed"/>
        <w:tblLook w:val="04A0" w:firstRow="1" w:lastRow="0" w:firstColumn="1" w:lastColumn="0" w:noHBand="0" w:noVBand="1"/>
      </w:tblPr>
      <w:tblGrid>
        <w:gridCol w:w="403"/>
        <w:gridCol w:w="108"/>
        <w:gridCol w:w="2458"/>
        <w:gridCol w:w="5553"/>
      </w:tblGrid>
      <w:tr w:rsidR="00C826C3" w:rsidTr="00F17977">
        <w:trPr>
          <w:trHeight w:val="526"/>
        </w:trPr>
        <w:tc>
          <w:tcPr>
            <w:tcW w:w="2969" w:type="dxa"/>
            <w:gridSpan w:val="3"/>
          </w:tcPr>
          <w:p w:rsidR="00C826C3" w:rsidRDefault="00D04B8E">
            <w:pPr>
              <w:widowControl/>
              <w:jc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项目</w:t>
            </w:r>
          </w:p>
        </w:tc>
        <w:tc>
          <w:tcPr>
            <w:tcW w:w="5553" w:type="dxa"/>
          </w:tcPr>
          <w:p w:rsidR="00C826C3" w:rsidRDefault="00D04B8E">
            <w:pPr>
              <w:widowControl/>
              <w:jc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填写内容</w:t>
            </w:r>
          </w:p>
        </w:tc>
      </w:tr>
      <w:tr w:rsidR="00D76F8B" w:rsidTr="00F17977">
        <w:trPr>
          <w:trHeight w:val="662"/>
        </w:trPr>
        <w:tc>
          <w:tcPr>
            <w:tcW w:w="511" w:type="dxa"/>
            <w:gridSpan w:val="2"/>
            <w:vMerge w:val="restart"/>
          </w:tcPr>
          <w:p w:rsidR="00F17977" w:rsidRDefault="00F17977" w:rsidP="00F17977">
            <w:pPr>
              <w:widowControl/>
              <w:spacing w:line="260" w:lineRule="exact"/>
              <w:jc w:val="left"/>
              <w:rPr>
                <w:rFonts w:ascii="楷体" w:eastAsia="楷体" w:hAnsi="楷体" w:cs="楷体"/>
                <w:color w:val="000000"/>
                <w:kern w:val="0"/>
                <w:sz w:val="24"/>
                <w:lang w:bidi="ar"/>
              </w:rPr>
            </w:pPr>
          </w:p>
          <w:p w:rsidR="00D76F8B" w:rsidRDefault="00D76F8B" w:rsidP="00F17977">
            <w:pPr>
              <w:widowControl/>
              <w:spacing w:line="260" w:lineRule="exact"/>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检举人基本资料</w:t>
            </w:r>
          </w:p>
        </w:tc>
        <w:tc>
          <w:tcPr>
            <w:tcW w:w="2458" w:type="dxa"/>
          </w:tcPr>
          <w:p w:rsidR="00D76F8B" w:rsidRPr="00F17977" w:rsidRDefault="00F17977" w:rsidP="00F17977">
            <w:pPr>
              <w:widowControl/>
              <w:spacing w:line="320" w:lineRule="exact"/>
              <w:jc w:val="left"/>
              <w:rPr>
                <w:rFonts w:ascii="KaiTi" w:eastAsia="KaiTi" w:hAnsi="KaiTi" w:cs="楷体"/>
                <w:color w:val="000000"/>
                <w:kern w:val="0"/>
                <w:sz w:val="24"/>
                <w:lang w:bidi="ar"/>
              </w:rPr>
            </w:pPr>
            <w:r w:rsidRPr="004102E8">
              <w:rPr>
                <w:rFonts w:ascii="KaiTi" w:eastAsia="KaiTi" w:hAnsi="KaiTi" w:cs="楷体" w:hint="eastAsia"/>
                <w:color w:val="000000" w:themeColor="text1"/>
                <w:kern w:val="0"/>
                <w:sz w:val="24"/>
                <w:lang w:bidi="ar"/>
              </w:rPr>
              <w:t>姓名及身份证号</w:t>
            </w:r>
            <w:r w:rsidRPr="004102E8">
              <w:rPr>
                <w:rFonts w:ascii="KaiTi" w:eastAsia="KaiTi" w:hAnsi="KaiTi" w:cs="楷体"/>
                <w:color w:val="000000" w:themeColor="text1"/>
                <w:kern w:val="0"/>
                <w:sz w:val="24"/>
                <w:lang w:bidi="ar"/>
              </w:rPr>
              <w:t>(</w:t>
            </w:r>
            <w:r w:rsidRPr="004102E8">
              <w:rPr>
                <w:rFonts w:ascii="KaiTi" w:eastAsia="KaiTi" w:hAnsi="KaiTi" w:cs="楷体" w:hint="eastAsia"/>
                <w:color w:val="000000" w:themeColor="text1"/>
                <w:kern w:val="0"/>
                <w:sz w:val="24"/>
                <w:lang w:bidi="ar"/>
              </w:rPr>
              <w:t>可匿名</w:t>
            </w:r>
            <w:r w:rsidRPr="004102E8">
              <w:rPr>
                <w:rFonts w:ascii="KaiTi" w:eastAsia="KaiTi" w:hAnsi="KaiTi" w:cs="楷体"/>
                <w:color w:val="000000" w:themeColor="text1"/>
                <w:kern w:val="0"/>
                <w:sz w:val="24"/>
                <w:lang w:bidi="ar"/>
              </w:rPr>
              <w:t>)</w:t>
            </w:r>
          </w:p>
        </w:tc>
        <w:tc>
          <w:tcPr>
            <w:tcW w:w="5553" w:type="dxa"/>
          </w:tcPr>
          <w:p w:rsidR="00D76F8B" w:rsidRPr="00F17977" w:rsidRDefault="00D76F8B" w:rsidP="00F17977">
            <w:pPr>
              <w:widowControl/>
              <w:spacing w:line="320" w:lineRule="exact"/>
              <w:jc w:val="left"/>
              <w:rPr>
                <w:rFonts w:ascii="KaiTi" w:eastAsia="KaiTi" w:hAnsi="KaiTi" w:cs="楷体"/>
                <w:color w:val="000000"/>
                <w:kern w:val="0"/>
                <w:sz w:val="24"/>
                <w:lang w:bidi="ar"/>
              </w:rPr>
            </w:pPr>
          </w:p>
        </w:tc>
      </w:tr>
      <w:tr w:rsidR="00C826C3" w:rsidTr="006B4376">
        <w:trPr>
          <w:trHeight w:val="645"/>
        </w:trPr>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rsidP="00F17977">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通讯地址</w:t>
            </w: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6B4376">
        <w:trPr>
          <w:trHeight w:val="677"/>
        </w:trPr>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rsidP="00F17977">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联络电话</w:t>
            </w: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6B4376">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rsidP="00F17977">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电子邮件</w:t>
            </w:r>
          </w:p>
          <w:p w:rsidR="00C826C3" w:rsidRDefault="00C826C3" w:rsidP="00F17977">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6B4376">
        <w:tc>
          <w:tcPr>
            <w:tcW w:w="511" w:type="dxa"/>
            <w:gridSpan w:val="2"/>
            <w:vMerge w:val="restart"/>
          </w:tcPr>
          <w:p w:rsidR="00C826C3" w:rsidRDefault="00D04B8E" w:rsidP="00F17977">
            <w:pPr>
              <w:widowControl/>
              <w:spacing w:line="260" w:lineRule="exact"/>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检举对象</w:t>
            </w:r>
          </w:p>
          <w:p w:rsidR="00C826C3" w:rsidRDefault="00D04B8E" w:rsidP="00F17977">
            <w:pPr>
              <w:widowControl/>
              <w:spacing w:line="260" w:lineRule="exact"/>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︵被检举人︶</w:t>
            </w: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姓名</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6B4376">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所属单位</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6B4376">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职称</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F17977">
        <w:trPr>
          <w:trHeight w:val="610"/>
        </w:trPr>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从事业务</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6B4376">
        <w:tc>
          <w:tcPr>
            <w:tcW w:w="2969" w:type="dxa"/>
            <w:gridSpan w:val="3"/>
          </w:tcPr>
          <w:p w:rsidR="00C826C3" w:rsidRDefault="00D04B8E">
            <w:pPr>
              <w:widowControl/>
              <w:jc w:val="left"/>
              <w:rPr>
                <w:rFonts w:ascii="楷体" w:eastAsia="楷体" w:hAnsi="楷体" w:cs="楷体"/>
                <w:color w:val="000000"/>
                <w:kern w:val="0"/>
                <w:sz w:val="24"/>
                <w:lang w:bidi="ar"/>
              </w:rPr>
            </w:pPr>
            <w:proofErr w:type="gramStart"/>
            <w:r>
              <w:rPr>
                <w:rFonts w:ascii="楷体" w:eastAsia="楷体" w:hAnsi="楷体" w:cs="楷体" w:hint="eastAsia"/>
                <w:color w:val="000000"/>
                <w:kern w:val="0"/>
                <w:sz w:val="24"/>
                <w:lang w:bidi="ar"/>
              </w:rPr>
              <w:t>其他案关</w:t>
            </w:r>
            <w:proofErr w:type="gramEnd"/>
            <w:r>
              <w:rPr>
                <w:rFonts w:ascii="楷体" w:eastAsia="楷体" w:hAnsi="楷体" w:cs="楷体" w:hint="eastAsia"/>
                <w:color w:val="000000"/>
                <w:kern w:val="0"/>
                <w:sz w:val="24"/>
                <w:lang w:bidi="ar"/>
              </w:rPr>
              <w:t>人员姓名或资讯</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rsidTr="00F17977">
        <w:trPr>
          <w:trHeight w:val="438"/>
        </w:trPr>
        <w:tc>
          <w:tcPr>
            <w:tcW w:w="511" w:type="dxa"/>
            <w:gridSpan w:val="2"/>
            <w:vMerge w:val="restart"/>
          </w:tcPr>
          <w:p w:rsidR="00F17977" w:rsidRDefault="00F17977" w:rsidP="00F17977">
            <w:pPr>
              <w:widowControl/>
              <w:jc w:val="center"/>
              <w:rPr>
                <w:rFonts w:ascii="楷体" w:eastAsia="楷体" w:hAnsi="楷体" w:cs="楷体"/>
                <w:color w:val="000000"/>
                <w:kern w:val="0"/>
                <w:sz w:val="24"/>
                <w:lang w:bidi="ar"/>
              </w:rPr>
            </w:pPr>
          </w:p>
          <w:p w:rsidR="00F17977" w:rsidRDefault="00F17977" w:rsidP="00F17977">
            <w:pPr>
              <w:widowControl/>
              <w:jc w:val="center"/>
              <w:rPr>
                <w:rFonts w:ascii="楷体" w:eastAsia="楷体" w:hAnsi="楷体" w:cs="楷体"/>
                <w:color w:val="000000"/>
                <w:kern w:val="0"/>
                <w:sz w:val="24"/>
                <w:lang w:bidi="ar"/>
              </w:rPr>
            </w:pPr>
          </w:p>
          <w:p w:rsidR="00F17977" w:rsidRDefault="00F17977" w:rsidP="00F17977">
            <w:pPr>
              <w:widowControl/>
              <w:jc w:val="center"/>
              <w:rPr>
                <w:rFonts w:ascii="楷体" w:eastAsia="楷体" w:hAnsi="楷体" w:cs="楷体"/>
                <w:color w:val="000000"/>
                <w:kern w:val="0"/>
                <w:sz w:val="24"/>
                <w:lang w:bidi="ar"/>
              </w:rPr>
            </w:pPr>
          </w:p>
          <w:p w:rsidR="00C826C3" w:rsidRDefault="00D04B8E" w:rsidP="00F17977">
            <w:pPr>
              <w:widowControl/>
              <w:jc w:val="center"/>
              <w:rPr>
                <w:rFonts w:ascii="楷体" w:eastAsia="楷体" w:hAnsi="楷体" w:cs="楷体"/>
                <w:color w:val="000000"/>
                <w:kern w:val="0"/>
                <w:sz w:val="24"/>
                <w:lang w:bidi="ar"/>
              </w:rPr>
            </w:pPr>
            <w:proofErr w:type="gramStart"/>
            <w:r>
              <w:rPr>
                <w:rFonts w:ascii="楷体" w:eastAsia="楷体" w:hAnsi="楷体" w:cs="楷体" w:hint="eastAsia"/>
                <w:color w:val="000000"/>
                <w:kern w:val="0"/>
                <w:sz w:val="24"/>
                <w:lang w:bidi="ar"/>
              </w:rPr>
              <w:t>检举案相关</w:t>
            </w:r>
            <w:proofErr w:type="gramEnd"/>
            <w:r>
              <w:rPr>
                <w:rFonts w:ascii="楷体" w:eastAsia="楷体" w:hAnsi="楷体" w:cs="楷体" w:hint="eastAsia"/>
                <w:color w:val="000000"/>
                <w:kern w:val="0"/>
                <w:sz w:val="24"/>
                <w:lang w:bidi="ar"/>
              </w:rPr>
              <w:t>资讯</w:t>
            </w:r>
          </w:p>
        </w:tc>
        <w:tc>
          <w:tcPr>
            <w:tcW w:w="8011" w:type="dxa"/>
            <w:gridSpan w:val="2"/>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本案是否已进入法律程序？ □是 □否 </w:t>
            </w:r>
          </w:p>
        </w:tc>
      </w:tr>
      <w:tr w:rsidR="00C826C3" w:rsidTr="00F17977">
        <w:trPr>
          <w:trHeight w:val="417"/>
        </w:trPr>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8011" w:type="dxa"/>
            <w:gridSpan w:val="2"/>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您是否曾经向金融主管机关或其他机构检举过？ □是 □否</w:t>
            </w:r>
          </w:p>
        </w:tc>
      </w:tr>
      <w:tr w:rsidR="00C826C3" w:rsidTr="006B4376">
        <w:tc>
          <w:tcPr>
            <w:tcW w:w="511" w:type="dxa"/>
            <w:gridSpan w:val="2"/>
            <w:vMerge/>
          </w:tcPr>
          <w:p w:rsidR="00C826C3" w:rsidRDefault="00C826C3">
            <w:pPr>
              <w:widowControl/>
              <w:jc w:val="left"/>
              <w:rPr>
                <w:rFonts w:ascii="楷体" w:eastAsia="楷体" w:hAnsi="楷体" w:cs="楷体"/>
                <w:color w:val="000000"/>
                <w:kern w:val="0"/>
                <w:sz w:val="24"/>
                <w:lang w:bidi="ar"/>
              </w:rPr>
            </w:pPr>
          </w:p>
        </w:tc>
        <w:tc>
          <w:tcPr>
            <w:tcW w:w="8011" w:type="dxa"/>
            <w:gridSpan w:val="2"/>
          </w:tcPr>
          <w:p w:rsidR="00C826C3" w:rsidRDefault="00D04B8E" w:rsidP="00F17977">
            <w:pPr>
              <w:widowControl/>
              <w:spacing w:line="400" w:lineRule="exact"/>
              <w:jc w:val="left"/>
              <w:rPr>
                <w:rFonts w:ascii="楷体" w:eastAsia="楷体" w:hAnsi="楷体" w:cs="楷体"/>
              </w:rPr>
            </w:pPr>
            <w:r>
              <w:rPr>
                <w:rFonts w:ascii="楷体" w:eastAsia="楷体" w:hAnsi="楷体" w:cs="楷体" w:hint="eastAsia"/>
                <w:color w:val="000000"/>
                <w:kern w:val="0"/>
                <w:sz w:val="24"/>
                <w:lang w:bidi="ar"/>
              </w:rPr>
              <w:t xml:space="preserve">如果您曾经检举过，请说明下列事项： </w:t>
            </w:r>
          </w:p>
          <w:p w:rsidR="00C826C3" w:rsidRDefault="00D04B8E" w:rsidP="00F17977">
            <w:pPr>
              <w:widowControl/>
              <w:spacing w:line="400" w:lineRule="exact"/>
              <w:jc w:val="left"/>
              <w:rPr>
                <w:rFonts w:ascii="楷体" w:eastAsia="楷体" w:hAnsi="楷体" w:cs="楷体"/>
              </w:rPr>
            </w:pPr>
            <w:r>
              <w:rPr>
                <w:rFonts w:ascii="楷体" w:eastAsia="楷体" w:hAnsi="楷体" w:cs="楷体" w:hint="eastAsia"/>
                <w:color w:val="000000"/>
                <w:kern w:val="0"/>
                <w:sz w:val="24"/>
                <w:lang w:bidi="ar"/>
              </w:rPr>
              <w:t xml:space="preserve">(1) 曾检举的机构及第一次检举时间： </w:t>
            </w:r>
          </w:p>
          <w:p w:rsidR="00C826C3" w:rsidRDefault="00D04B8E" w:rsidP="00F17977">
            <w:pPr>
              <w:widowControl/>
              <w:spacing w:line="400" w:lineRule="exact"/>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□金融主管机关，______年____月____日。 </w:t>
            </w:r>
          </w:p>
          <w:p w:rsidR="00C826C3" w:rsidRDefault="00D04B8E" w:rsidP="00F17977">
            <w:pPr>
              <w:widowControl/>
              <w:spacing w:line="400" w:lineRule="exact"/>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□其他，机构名称：__________________ ，_____年___月 ___日。 </w:t>
            </w:r>
          </w:p>
          <w:p w:rsidR="00C826C3" w:rsidRDefault="00D04B8E" w:rsidP="00F17977">
            <w:pPr>
              <w:widowControl/>
              <w:spacing w:line="400" w:lineRule="exact"/>
              <w:jc w:val="left"/>
              <w:rPr>
                <w:rFonts w:ascii="楷体" w:eastAsia="楷体" w:hAnsi="楷体" w:cs="楷体"/>
              </w:rPr>
            </w:pPr>
            <w:r>
              <w:rPr>
                <w:rFonts w:ascii="楷体" w:eastAsia="楷体" w:hAnsi="楷体" w:cs="楷体" w:hint="eastAsia"/>
                <w:color w:val="000000"/>
                <w:kern w:val="0"/>
                <w:sz w:val="24"/>
                <w:lang w:bidi="ar"/>
              </w:rPr>
              <w:t>(2) 该机构是否已对于您的检举</w:t>
            </w:r>
            <w:proofErr w:type="gramStart"/>
            <w:r>
              <w:rPr>
                <w:rFonts w:ascii="楷体" w:eastAsia="楷体" w:hAnsi="楷体" w:cs="楷体" w:hint="eastAsia"/>
                <w:color w:val="000000"/>
                <w:kern w:val="0"/>
                <w:sz w:val="24"/>
                <w:lang w:bidi="ar"/>
              </w:rPr>
              <w:t>作出</w:t>
            </w:r>
            <w:proofErr w:type="gramEnd"/>
            <w:r>
              <w:rPr>
                <w:rFonts w:ascii="楷体" w:eastAsia="楷体" w:hAnsi="楷体" w:cs="楷体" w:hint="eastAsia"/>
                <w:color w:val="000000"/>
                <w:kern w:val="0"/>
                <w:sz w:val="24"/>
                <w:lang w:bidi="ar"/>
              </w:rPr>
              <w:t xml:space="preserve">回应? </w:t>
            </w:r>
          </w:p>
          <w:p w:rsidR="00C826C3" w:rsidRDefault="00D04B8E" w:rsidP="00F17977">
            <w:pPr>
              <w:widowControl/>
              <w:spacing w:line="400" w:lineRule="exact"/>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□金融主管机关： □是 □否 </w:t>
            </w:r>
          </w:p>
          <w:p w:rsidR="00C826C3" w:rsidRDefault="00D04B8E" w:rsidP="00F17977">
            <w:pPr>
              <w:widowControl/>
              <w:spacing w:line="400" w:lineRule="exact"/>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□其他机构： □是 □否 </w:t>
            </w:r>
          </w:p>
          <w:p w:rsidR="00C826C3" w:rsidRPr="00F17977" w:rsidRDefault="00D04B8E" w:rsidP="00F17977">
            <w:pPr>
              <w:widowControl/>
              <w:numPr>
                <w:ilvl w:val="0"/>
                <w:numId w:val="4"/>
              </w:numPr>
              <w:spacing w:line="400" w:lineRule="exact"/>
              <w:jc w:val="left"/>
              <w:rPr>
                <w:rFonts w:ascii="楷体" w:eastAsia="楷体" w:hAnsi="楷体" w:cs="楷体"/>
                <w:color w:val="000000"/>
                <w:kern w:val="0"/>
                <w:sz w:val="24"/>
                <w:lang w:bidi="ar"/>
              </w:rPr>
            </w:pPr>
            <w:r w:rsidRPr="00F17977">
              <w:rPr>
                <w:rFonts w:ascii="楷体" w:eastAsia="楷体" w:hAnsi="楷体" w:cs="楷体" w:hint="eastAsia"/>
                <w:color w:val="000000"/>
                <w:kern w:val="0"/>
                <w:sz w:val="24"/>
                <w:lang w:bidi="ar"/>
              </w:rPr>
              <w:t xml:space="preserve">该机构回应内容：(如有书面资料，请提供相关资料复印件) </w:t>
            </w:r>
          </w:p>
          <w:p w:rsidR="00F17977" w:rsidRDefault="00F17977" w:rsidP="00F17977">
            <w:pPr>
              <w:widowControl/>
              <w:spacing w:line="400" w:lineRule="exact"/>
              <w:jc w:val="left"/>
              <w:rPr>
                <w:rFonts w:ascii="楷体" w:eastAsia="楷体" w:hAnsi="楷体" w:cs="楷体"/>
                <w:color w:val="000000"/>
                <w:kern w:val="0"/>
                <w:sz w:val="24"/>
                <w:lang w:bidi="ar"/>
              </w:rPr>
            </w:pPr>
          </w:p>
          <w:p w:rsidR="00F17977" w:rsidRDefault="00F17977">
            <w:pPr>
              <w:widowControl/>
              <w:jc w:val="left"/>
              <w:rPr>
                <w:rFonts w:ascii="楷体" w:eastAsia="楷体" w:hAnsi="楷体" w:cs="楷体"/>
                <w:color w:val="000000"/>
                <w:kern w:val="0"/>
                <w:sz w:val="24"/>
                <w:lang w:bidi="ar"/>
              </w:rPr>
            </w:pPr>
          </w:p>
          <w:p w:rsidR="00F17977" w:rsidRDefault="00F17977">
            <w:pPr>
              <w:widowControl/>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 </w:t>
            </w:r>
          </w:p>
        </w:tc>
      </w:tr>
      <w:tr w:rsidR="00C826C3" w:rsidTr="006B4376">
        <w:tc>
          <w:tcPr>
            <w:tcW w:w="403" w:type="dxa"/>
          </w:tcPr>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5D6B8E" w:rsidRDefault="005D6B8E">
            <w:pPr>
              <w:rPr>
                <w:rFonts w:ascii="楷体" w:eastAsia="楷体" w:hAnsi="楷体" w:cs="楷体"/>
              </w:rPr>
            </w:pPr>
          </w:p>
          <w:p w:rsidR="00C826C3" w:rsidRDefault="00D04B8E">
            <w:pPr>
              <w:rPr>
                <w:rFonts w:ascii="楷体" w:eastAsia="楷体" w:hAnsi="楷体" w:cs="楷体"/>
              </w:rPr>
            </w:pPr>
            <w:r>
              <w:rPr>
                <w:rFonts w:ascii="楷体" w:eastAsia="楷体" w:hAnsi="楷体" w:cs="楷体" w:hint="eastAsia"/>
              </w:rPr>
              <w:t>检举内容</w:t>
            </w:r>
          </w:p>
        </w:tc>
        <w:tc>
          <w:tcPr>
            <w:tcW w:w="8119" w:type="dxa"/>
            <w:gridSpan w:val="3"/>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事实经过（包含事实内容、发生时间及地点，</w:t>
            </w:r>
            <w:proofErr w:type="gramStart"/>
            <w:r>
              <w:rPr>
                <w:rFonts w:ascii="楷体" w:eastAsia="楷体" w:hAnsi="楷体" w:cs="楷体" w:hint="eastAsia"/>
                <w:color w:val="000000"/>
                <w:kern w:val="0"/>
                <w:sz w:val="24"/>
                <w:lang w:bidi="ar"/>
              </w:rPr>
              <w:t>并检附</w:t>
            </w:r>
            <w:proofErr w:type="gramEnd"/>
            <w:r>
              <w:rPr>
                <w:rFonts w:ascii="楷体" w:eastAsia="楷体" w:hAnsi="楷体" w:cs="楷体" w:hint="eastAsia"/>
                <w:color w:val="000000"/>
                <w:kern w:val="0"/>
                <w:sz w:val="24"/>
                <w:lang w:bidi="ar"/>
              </w:rPr>
              <w:t xml:space="preserve">可供调查之具体事证，如：单据、凭证、合约、信函、录音、录像、相片等，本栏如不敷填写可附另页） </w:t>
            </w: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rPr>
                <w:rFonts w:ascii="楷体" w:eastAsia="楷体" w:hAnsi="楷体" w:cs="楷体"/>
              </w:rPr>
            </w:pPr>
          </w:p>
        </w:tc>
      </w:tr>
    </w:tbl>
    <w:p w:rsidR="00C826C3" w:rsidRDefault="00C826C3">
      <w:pPr>
        <w:widowControl/>
        <w:jc w:val="left"/>
        <w:rPr>
          <w:rFonts w:ascii="夹发砰" w:eastAsia="夹发砰" w:hAnsi="夹发砰" w:cs="夹发砰"/>
          <w:b/>
          <w:color w:val="000000"/>
          <w:kern w:val="0"/>
          <w:sz w:val="24"/>
          <w:lang w:bidi="ar"/>
        </w:rPr>
      </w:pPr>
    </w:p>
    <w:p w:rsidR="00C826C3" w:rsidRDefault="00D04B8E" w:rsidP="009838D9">
      <w:pPr>
        <w:widowControl/>
        <w:spacing w:line="380" w:lineRule="exact"/>
        <w:jc w:val="left"/>
        <w:rPr>
          <w:rFonts w:ascii="楷体" w:eastAsia="楷体" w:hAnsi="楷体" w:cs="楷体"/>
        </w:rPr>
      </w:pPr>
      <w:r>
        <w:rPr>
          <w:rFonts w:ascii="楷体" w:eastAsia="楷体" w:hAnsi="楷体" w:cs="楷体" w:hint="eastAsia"/>
          <w:b/>
          <w:color w:val="000000"/>
          <w:kern w:val="0"/>
          <w:sz w:val="24"/>
          <w:lang w:bidi="ar"/>
        </w:rPr>
        <w:t xml:space="preserve">关于您的检举，请您了解下列事项： </w:t>
      </w:r>
    </w:p>
    <w:p w:rsidR="00C826C3" w:rsidRPr="004102E8" w:rsidRDefault="009838D9" w:rsidP="009838D9">
      <w:pPr>
        <w:widowControl/>
        <w:spacing w:line="380" w:lineRule="exact"/>
        <w:jc w:val="left"/>
        <w:rPr>
          <w:rFonts w:ascii="KaiTi" w:eastAsia="KaiTi" w:hAnsi="KaiTi" w:cs="楷体"/>
          <w:color w:val="000000" w:themeColor="text1"/>
          <w:kern w:val="0"/>
          <w:sz w:val="24"/>
          <w:lang w:bidi="ar"/>
        </w:rPr>
      </w:pPr>
      <w:r w:rsidRPr="004102E8">
        <w:rPr>
          <w:rFonts w:ascii="KaiTi" w:eastAsia="KaiTi" w:hAnsi="KaiTi" w:hint="eastAsia"/>
          <w:color w:val="000000" w:themeColor="text1"/>
          <w:sz w:val="24"/>
        </w:rPr>
        <w:t>当您提供本检举表及相关资料时，视同您已充分了解本公司得于处理检举案件之范围内，依法令规定搜集、处理及利用您的个人资料，您亦得依「个人信息保护法」第四十四条至第五十条行使当事人权利，包括请求查阅、复制、更正、补充、删除等权利，以维护自身权益。</w:t>
      </w:r>
    </w:p>
    <w:p w:rsidR="00C826C3" w:rsidRPr="009838D9" w:rsidRDefault="00D04B8E">
      <w:pPr>
        <w:widowControl/>
        <w:jc w:val="left"/>
        <w:rPr>
          <w:rFonts w:ascii="KaiTi" w:eastAsia="KaiTi" w:hAnsi="KaiTi" w:cs="楷体"/>
          <w:sz w:val="24"/>
        </w:rPr>
      </w:pPr>
      <w:r w:rsidRPr="009838D9">
        <w:rPr>
          <w:rFonts w:ascii="KaiTi" w:eastAsia="KaiTi" w:hAnsi="KaiTi" w:cs="楷体" w:hint="eastAsia"/>
          <w:color w:val="000000"/>
          <w:kern w:val="0"/>
          <w:sz w:val="24"/>
          <w:lang w:bidi="ar"/>
        </w:rPr>
        <w:t xml:space="preserve"> </w:t>
      </w:r>
    </w:p>
    <w:p w:rsidR="00C826C3" w:rsidRDefault="00D04B8E">
      <w:pPr>
        <w:widowControl/>
        <w:jc w:val="left"/>
        <w:rPr>
          <w:rFonts w:ascii="楷体" w:eastAsia="楷体" w:hAnsi="楷体" w:cs="楷体"/>
        </w:rPr>
      </w:pPr>
      <w:r>
        <w:rPr>
          <w:rFonts w:ascii="楷体" w:eastAsia="楷体" w:hAnsi="楷体" w:cs="楷体" w:hint="eastAsia"/>
          <w:b/>
          <w:color w:val="000000"/>
          <w:kern w:val="0"/>
          <w:sz w:val="24"/>
          <w:lang w:bidi="ar"/>
        </w:rPr>
        <w:t xml:space="preserve">检举方式： </w:t>
      </w:r>
    </w:p>
    <w:p w:rsidR="003D7867" w:rsidRPr="00312AE1" w:rsidRDefault="00D04B8E">
      <w:pPr>
        <w:widowControl/>
        <w:jc w:val="left"/>
        <w:rPr>
          <w:rFonts w:ascii="楷体" w:eastAsia="楷体" w:hAnsi="楷体"/>
          <w:sz w:val="24"/>
        </w:rPr>
      </w:pPr>
      <w:r>
        <w:rPr>
          <w:rFonts w:ascii="楷体" w:eastAsia="楷体" w:hAnsi="楷体" w:cs="楷体" w:hint="eastAsia"/>
          <w:color w:val="000000"/>
          <w:kern w:val="0"/>
          <w:sz w:val="24"/>
          <w:lang w:bidi="ar"/>
        </w:rPr>
        <w:t>请于填妥后将本检举表及相关资料寄至电子信箱：</w:t>
      </w:r>
      <w:hyperlink r:id="rId10" w:history="1">
        <w:r w:rsidR="00A339E3" w:rsidRPr="00312AE1">
          <w:rPr>
            <w:rStyle w:val="aa"/>
            <w:rFonts w:ascii="Times New Roman" w:eastAsia="楷体" w:hAnsi="Times New Roman" w:cs="Times New Roman"/>
            <w:b/>
            <w:kern w:val="0"/>
            <w:sz w:val="24"/>
            <w:lang w:bidi="ar"/>
          </w:rPr>
          <w:t>compliance.dept@ctbcleasing.com</w:t>
        </w:r>
      </w:hyperlink>
      <w:r w:rsidR="00BF67AB" w:rsidRPr="00312AE1">
        <w:rPr>
          <w:rFonts w:ascii="楷体" w:eastAsia="楷体" w:hAnsi="楷体" w:hint="eastAsia"/>
          <w:sz w:val="24"/>
        </w:rPr>
        <w:t>或</w:t>
      </w:r>
      <w:r w:rsidR="003D7867" w:rsidRPr="00312AE1">
        <w:rPr>
          <w:rStyle w:val="aa"/>
          <w:rFonts w:ascii="Times New Roman" w:hAnsi="Times New Roman" w:cs="Times New Roman"/>
          <w:b/>
          <w:kern w:val="0"/>
          <w:sz w:val="24"/>
          <w:lang w:bidi="ar"/>
        </w:rPr>
        <w:t>yg.chen@ctb</w:t>
      </w:r>
      <w:r w:rsidR="001C6684" w:rsidRPr="00312AE1">
        <w:rPr>
          <w:rStyle w:val="aa"/>
          <w:rFonts w:ascii="Times New Roman" w:hAnsi="Times New Roman" w:cs="Times New Roman" w:hint="eastAsia"/>
          <w:b/>
          <w:kern w:val="0"/>
          <w:sz w:val="24"/>
          <w:lang w:bidi="ar"/>
        </w:rPr>
        <w:t>c</w:t>
      </w:r>
      <w:r w:rsidR="003D7867" w:rsidRPr="00312AE1">
        <w:rPr>
          <w:rStyle w:val="aa"/>
          <w:rFonts w:ascii="Times New Roman" w:hAnsi="Times New Roman" w:cs="Times New Roman"/>
          <w:b/>
          <w:kern w:val="0"/>
          <w:sz w:val="24"/>
          <w:lang w:bidi="ar"/>
        </w:rPr>
        <w:t>leasing.com</w:t>
      </w:r>
    </w:p>
    <w:p w:rsidR="00C826C3" w:rsidRPr="006D7FC0" w:rsidRDefault="00BF67AB">
      <w:pPr>
        <w:widowControl/>
        <w:jc w:val="left"/>
        <w:rPr>
          <w:rStyle w:val="tcolor1"/>
          <w:rFonts w:ascii="楷体" w:eastAsia="楷体" w:hAnsi="楷体" w:cs="楷体"/>
          <w:bCs/>
          <w:color w:val="000000" w:themeColor="text1"/>
          <w:sz w:val="24"/>
          <w:szCs w:val="24"/>
        </w:rPr>
      </w:pPr>
      <w:r w:rsidRPr="006D7FC0">
        <w:rPr>
          <w:rFonts w:ascii="楷体" w:eastAsia="楷体" w:hAnsi="楷体" w:hint="eastAsia"/>
          <w:sz w:val="24"/>
        </w:rPr>
        <w:t>或投递至上海市长宁区虹桥路</w:t>
      </w:r>
      <w:r w:rsidRPr="006D7FC0">
        <w:rPr>
          <w:rFonts w:ascii="楷体" w:eastAsia="楷体" w:hAnsi="楷体"/>
          <w:sz w:val="24"/>
        </w:rPr>
        <w:t>1386号文</w:t>
      </w:r>
      <w:proofErr w:type="gramStart"/>
      <w:r w:rsidRPr="006D7FC0">
        <w:rPr>
          <w:rFonts w:ascii="楷体" w:eastAsia="楷体" w:hAnsi="楷体"/>
          <w:sz w:val="24"/>
        </w:rPr>
        <w:t>广大厦</w:t>
      </w:r>
      <w:proofErr w:type="gramEnd"/>
      <w:r w:rsidRPr="006D7FC0">
        <w:rPr>
          <w:rFonts w:ascii="楷体" w:eastAsia="楷体" w:hAnsi="楷体"/>
          <w:sz w:val="24"/>
        </w:rPr>
        <w:t>12楼</w:t>
      </w:r>
      <w:r w:rsidRPr="006D7FC0">
        <w:rPr>
          <w:rFonts w:ascii="楷体" w:eastAsia="楷体" w:hAnsi="楷体" w:hint="eastAsia"/>
          <w:sz w:val="24"/>
        </w:rPr>
        <w:t>「</w:t>
      </w:r>
      <w:proofErr w:type="gramStart"/>
      <w:r w:rsidRPr="006D7FC0">
        <w:rPr>
          <w:rFonts w:ascii="楷体" w:eastAsia="楷体" w:hAnsi="楷体" w:hint="eastAsia"/>
          <w:sz w:val="24"/>
        </w:rPr>
        <w:t>仲信国际</w:t>
      </w:r>
      <w:proofErr w:type="gramEnd"/>
      <w:r w:rsidRPr="006D7FC0">
        <w:rPr>
          <w:rFonts w:ascii="楷体" w:eastAsia="楷体" w:hAnsi="楷体" w:hint="eastAsia"/>
          <w:sz w:val="24"/>
        </w:rPr>
        <w:t>融资租赁有限公司合</w:t>
      </w:r>
      <w:proofErr w:type="gramStart"/>
      <w:r w:rsidRPr="006D7FC0">
        <w:rPr>
          <w:rFonts w:ascii="楷体" w:eastAsia="楷体" w:hAnsi="楷体" w:hint="eastAsia"/>
          <w:sz w:val="24"/>
        </w:rPr>
        <w:t>规</w:t>
      </w:r>
      <w:proofErr w:type="gramEnd"/>
      <w:r w:rsidRPr="006D7FC0">
        <w:rPr>
          <w:rFonts w:ascii="楷体" w:eastAsia="楷体" w:hAnsi="楷体" w:hint="eastAsia"/>
          <w:sz w:val="24"/>
        </w:rPr>
        <w:t>单位检举信箱」收。</w:t>
      </w:r>
    </w:p>
    <w:p w:rsidR="00C826C3" w:rsidRDefault="00C826C3">
      <w:pPr>
        <w:widowControl/>
        <w:jc w:val="left"/>
        <w:rPr>
          <w:rStyle w:val="tcolor1"/>
          <w:rFonts w:ascii="楷体" w:eastAsia="楷体" w:hAnsi="楷体" w:cs="楷体"/>
          <w:bCs/>
          <w:color w:val="auto"/>
          <w:sz w:val="24"/>
          <w:szCs w:val="24"/>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t>日期：</w:t>
      </w:r>
      <w:r>
        <w:rPr>
          <w:rFonts w:ascii="楷体" w:eastAsia="楷体" w:hAnsi="楷体" w:cs="楷体" w:hint="eastAsia"/>
          <w:color w:val="000000"/>
          <w:kern w:val="0"/>
          <w:sz w:val="24"/>
          <w:lang w:bidi="ar"/>
        </w:rPr>
        <w:t>______</w:t>
      </w:r>
      <w:r>
        <w:rPr>
          <w:rFonts w:ascii="楷体" w:eastAsia="楷体" w:hAnsi="楷体" w:cs="楷体" w:hint="eastAsia"/>
          <w:b/>
          <w:color w:val="000000"/>
          <w:kern w:val="0"/>
          <w:sz w:val="28"/>
          <w:szCs w:val="28"/>
          <w:lang w:bidi="ar"/>
        </w:rPr>
        <w:t>年</w:t>
      </w:r>
      <w:r>
        <w:rPr>
          <w:rFonts w:ascii="楷体" w:eastAsia="楷体" w:hAnsi="楷体" w:cs="楷体" w:hint="eastAsia"/>
          <w:color w:val="000000"/>
          <w:kern w:val="0"/>
          <w:sz w:val="24"/>
          <w:lang w:bidi="ar"/>
        </w:rPr>
        <w:t>____</w:t>
      </w:r>
      <w:r>
        <w:rPr>
          <w:rFonts w:ascii="楷体" w:eastAsia="楷体" w:hAnsi="楷体" w:cs="楷体" w:hint="eastAsia"/>
          <w:b/>
          <w:color w:val="000000"/>
          <w:kern w:val="0"/>
          <w:sz w:val="28"/>
          <w:szCs w:val="28"/>
          <w:lang w:bidi="ar"/>
        </w:rPr>
        <w:t>月</w:t>
      </w:r>
      <w:r>
        <w:rPr>
          <w:rFonts w:ascii="楷体" w:eastAsia="楷体" w:hAnsi="楷体" w:cs="楷体" w:hint="eastAsia"/>
          <w:color w:val="000000"/>
          <w:kern w:val="0"/>
          <w:sz w:val="24"/>
          <w:lang w:bidi="ar"/>
        </w:rPr>
        <w:t>____</w:t>
      </w:r>
      <w:r>
        <w:rPr>
          <w:rFonts w:ascii="楷体" w:eastAsia="楷体" w:hAnsi="楷体" w:cs="楷体" w:hint="eastAsia"/>
          <w:b/>
          <w:color w:val="000000"/>
          <w:kern w:val="0"/>
          <w:sz w:val="28"/>
          <w:szCs w:val="28"/>
          <w:lang w:bidi="ar"/>
        </w:rPr>
        <w:t>日             检举人：</w:t>
      </w:r>
      <w:r>
        <w:rPr>
          <w:rFonts w:ascii="楷体" w:eastAsia="楷体" w:hAnsi="楷体" w:cs="楷体" w:hint="eastAsia"/>
          <w:color w:val="000000"/>
          <w:kern w:val="0"/>
          <w:sz w:val="24"/>
          <w:lang w:bidi="ar"/>
        </w:rPr>
        <w:t>____________</w:t>
      </w:r>
    </w:p>
    <w:sectPr w:rsidR="00C826C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42F" w:rsidRDefault="009F042F" w:rsidP="009F050A">
      <w:r>
        <w:separator/>
      </w:r>
    </w:p>
  </w:endnote>
  <w:endnote w:type="continuationSeparator" w:id="0">
    <w:p w:rsidR="009F042F" w:rsidRDefault="009F042F" w:rsidP="009F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KaiTi"/>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夹发砰">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459721"/>
      <w:docPartObj>
        <w:docPartGallery w:val="Page Numbers (Bottom of Page)"/>
        <w:docPartUnique/>
      </w:docPartObj>
    </w:sdtPr>
    <w:sdtEndPr/>
    <w:sdtContent>
      <w:p w:rsidR="00554CCE" w:rsidRDefault="00554CCE">
        <w:pPr>
          <w:pStyle w:val="a4"/>
          <w:jc w:val="center"/>
        </w:pPr>
        <w:r>
          <w:fldChar w:fldCharType="begin"/>
        </w:r>
        <w:r>
          <w:instrText>PAGE   \* MERGEFORMAT</w:instrText>
        </w:r>
        <w:r>
          <w:fldChar w:fldCharType="separate"/>
        </w:r>
        <w:r>
          <w:rPr>
            <w:lang w:val="zh-CN"/>
          </w:rPr>
          <w:t>2</w:t>
        </w:r>
        <w:r>
          <w:fldChar w:fldCharType="end"/>
        </w:r>
      </w:p>
    </w:sdtContent>
  </w:sdt>
  <w:p w:rsidR="00554CCE" w:rsidRDefault="00554C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42F" w:rsidRDefault="009F042F" w:rsidP="009F050A">
      <w:r>
        <w:separator/>
      </w:r>
    </w:p>
  </w:footnote>
  <w:footnote w:type="continuationSeparator" w:id="0">
    <w:p w:rsidR="009F042F" w:rsidRDefault="009F042F" w:rsidP="009F0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8F9B9"/>
    <w:multiLevelType w:val="singleLevel"/>
    <w:tmpl w:val="A458F9B9"/>
    <w:lvl w:ilvl="0">
      <w:start w:val="1"/>
      <w:numFmt w:val="bullet"/>
      <w:lvlText w:val=""/>
      <w:lvlJc w:val="left"/>
      <w:pPr>
        <w:ind w:left="420" w:hanging="420"/>
      </w:pPr>
      <w:rPr>
        <w:rFonts w:ascii="Wingdings" w:hAnsi="Wingdings" w:hint="default"/>
      </w:rPr>
    </w:lvl>
  </w:abstractNum>
  <w:abstractNum w:abstractNumId="1" w15:restartNumberingAfterBreak="0">
    <w:nsid w:val="C8E14709"/>
    <w:multiLevelType w:val="singleLevel"/>
    <w:tmpl w:val="C8E14709"/>
    <w:lvl w:ilvl="0">
      <w:start w:val="1"/>
      <w:numFmt w:val="bullet"/>
      <w:lvlText w:val=""/>
      <w:lvlJc w:val="left"/>
      <w:pPr>
        <w:ind w:left="420" w:hanging="420"/>
      </w:pPr>
      <w:rPr>
        <w:rFonts w:ascii="Wingdings" w:hAnsi="Wingdings" w:hint="default"/>
      </w:rPr>
    </w:lvl>
  </w:abstractNum>
  <w:abstractNum w:abstractNumId="2" w15:restartNumberingAfterBreak="0">
    <w:nsid w:val="F4F52E11"/>
    <w:multiLevelType w:val="singleLevel"/>
    <w:tmpl w:val="F4F52E11"/>
    <w:lvl w:ilvl="0">
      <w:start w:val="3"/>
      <w:numFmt w:val="decimal"/>
      <w:suff w:val="space"/>
      <w:lvlText w:val="(%1)"/>
      <w:lvlJc w:val="left"/>
    </w:lvl>
  </w:abstractNum>
  <w:abstractNum w:abstractNumId="3" w15:restartNumberingAfterBreak="0">
    <w:nsid w:val="0F661CE7"/>
    <w:multiLevelType w:val="singleLevel"/>
    <w:tmpl w:val="0F661CE7"/>
    <w:lvl w:ilvl="0">
      <w:start w:val="1"/>
      <w:numFmt w:val="bullet"/>
      <w:lvlText w:val=""/>
      <w:lvlJc w:val="left"/>
      <w:pPr>
        <w:ind w:left="420" w:hanging="420"/>
      </w:pPr>
      <w:rPr>
        <w:rFonts w:ascii="Wingdings" w:hAnsi="Wingdings" w:hint="default"/>
      </w:rPr>
    </w:lvl>
  </w:abstractNum>
  <w:abstractNum w:abstractNumId="4" w15:restartNumberingAfterBreak="0">
    <w:nsid w:val="1AE61B58"/>
    <w:multiLevelType w:val="hybridMultilevel"/>
    <w:tmpl w:val="AD5A06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C3"/>
    <w:rsid w:val="0005390E"/>
    <w:rsid w:val="000A1FD6"/>
    <w:rsid w:val="000A721E"/>
    <w:rsid w:val="00185899"/>
    <w:rsid w:val="001C6684"/>
    <w:rsid w:val="002025DB"/>
    <w:rsid w:val="00216C2E"/>
    <w:rsid w:val="002606F0"/>
    <w:rsid w:val="002C1CBF"/>
    <w:rsid w:val="00312AE1"/>
    <w:rsid w:val="003D7867"/>
    <w:rsid w:val="004102E8"/>
    <w:rsid w:val="00554CCE"/>
    <w:rsid w:val="005D6B8E"/>
    <w:rsid w:val="00652300"/>
    <w:rsid w:val="00675FE6"/>
    <w:rsid w:val="006B4376"/>
    <w:rsid w:val="006D7FC0"/>
    <w:rsid w:val="006F74D8"/>
    <w:rsid w:val="00810D12"/>
    <w:rsid w:val="00872CFD"/>
    <w:rsid w:val="009838D9"/>
    <w:rsid w:val="009A6994"/>
    <w:rsid w:val="009B487F"/>
    <w:rsid w:val="009C291E"/>
    <w:rsid w:val="009F042F"/>
    <w:rsid w:val="009F050A"/>
    <w:rsid w:val="00A339E3"/>
    <w:rsid w:val="00BF67AB"/>
    <w:rsid w:val="00C826C3"/>
    <w:rsid w:val="00D04B8E"/>
    <w:rsid w:val="00D76F8B"/>
    <w:rsid w:val="00D856BF"/>
    <w:rsid w:val="00DE4411"/>
    <w:rsid w:val="00E045D6"/>
    <w:rsid w:val="00E94C2F"/>
    <w:rsid w:val="00F17977"/>
    <w:rsid w:val="00F27686"/>
    <w:rsid w:val="02804DE6"/>
    <w:rsid w:val="05492774"/>
    <w:rsid w:val="06550ED5"/>
    <w:rsid w:val="0DB12FC6"/>
    <w:rsid w:val="0E19768B"/>
    <w:rsid w:val="1F825725"/>
    <w:rsid w:val="20592C85"/>
    <w:rsid w:val="235A34FD"/>
    <w:rsid w:val="23A743EC"/>
    <w:rsid w:val="26820D53"/>
    <w:rsid w:val="4786383E"/>
    <w:rsid w:val="4C593156"/>
    <w:rsid w:val="60EC38D1"/>
    <w:rsid w:val="667E0059"/>
    <w:rsid w:val="6DEC27BC"/>
    <w:rsid w:val="6EFF7D42"/>
    <w:rsid w:val="77AB4BF9"/>
    <w:rsid w:val="7BC5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A53385-24AC-4A7C-B5A2-C0F742C1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800080"/>
      <w:u w:val="none"/>
    </w:rPr>
  </w:style>
  <w:style w:type="character" w:styleId="aa">
    <w:name w:val="Hyperlink"/>
    <w:basedOn w:val="a0"/>
    <w:qFormat/>
    <w:rPr>
      <w:color w:val="0000FF"/>
      <w:u w:val="single"/>
    </w:rPr>
  </w:style>
  <w:style w:type="character" w:customStyle="1" w:styleId="tcolor1">
    <w:name w:val="tcolor1"/>
    <w:basedOn w:val="a0"/>
    <w:qFormat/>
    <w:rPr>
      <w:rFonts w:ascii="Verdana" w:hAnsi="Verdana" w:cs="Verdana"/>
      <w:color w:val="7F7F7F"/>
      <w:sz w:val="18"/>
      <w:szCs w:val="18"/>
    </w:rPr>
  </w:style>
  <w:style w:type="character" w:styleId="ab">
    <w:name w:val="annotation reference"/>
    <w:basedOn w:val="a0"/>
    <w:rPr>
      <w:sz w:val="21"/>
      <w:szCs w:val="21"/>
    </w:rPr>
  </w:style>
  <w:style w:type="paragraph" w:styleId="ac">
    <w:name w:val="Balloon Text"/>
    <w:basedOn w:val="a"/>
    <w:link w:val="ad"/>
    <w:rsid w:val="009F050A"/>
    <w:rPr>
      <w:sz w:val="18"/>
      <w:szCs w:val="18"/>
    </w:rPr>
  </w:style>
  <w:style w:type="character" w:customStyle="1" w:styleId="ad">
    <w:name w:val="批注框文本 字符"/>
    <w:basedOn w:val="a0"/>
    <w:link w:val="ac"/>
    <w:rsid w:val="009F050A"/>
    <w:rPr>
      <w:rFonts w:asciiTheme="minorHAnsi" w:eastAsiaTheme="minorEastAsia" w:hAnsiTheme="minorHAnsi" w:cstheme="minorBidi"/>
      <w:kern w:val="2"/>
      <w:sz w:val="18"/>
      <w:szCs w:val="18"/>
    </w:rPr>
  </w:style>
  <w:style w:type="paragraph" w:styleId="ae">
    <w:name w:val="List Paragraph"/>
    <w:basedOn w:val="a"/>
    <w:uiPriority w:val="99"/>
    <w:unhideWhenUsed/>
    <w:rsid w:val="00D76F8B"/>
    <w:pPr>
      <w:ind w:firstLineChars="200" w:firstLine="420"/>
    </w:pPr>
  </w:style>
  <w:style w:type="character" w:customStyle="1" w:styleId="a5">
    <w:name w:val="页脚 字符"/>
    <w:basedOn w:val="a0"/>
    <w:link w:val="a4"/>
    <w:uiPriority w:val="99"/>
    <w:rsid w:val="00554CCE"/>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pliance.dept@ctbcleas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liance.dept@ctbcleasing.com" TargetMode="External"/><Relationship Id="rId4" Type="http://schemas.openxmlformats.org/officeDocument/2006/relationships/settings" Target="settings.xml"/><Relationship Id="rId9" Type="http://schemas.openxmlformats.org/officeDocument/2006/relationships/hyperlink" Target="mailto:yg.chen@ctbcleas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1488</Words>
  <Characters>578</Characters>
  <Application>Microsoft Office Word</Application>
  <DocSecurity>0</DocSecurity>
  <Lines>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xuke</dc:creator>
  <cp:lastModifiedBy>廖劭祺</cp:lastModifiedBy>
  <cp:revision>6</cp:revision>
  <cp:lastPrinted>2025-02-18T02:22:00Z</cp:lastPrinted>
  <dcterms:created xsi:type="dcterms:W3CDTF">2025-02-18T03:38:00Z</dcterms:created>
  <dcterms:modified xsi:type="dcterms:W3CDTF">2025-02-18T05:44:00Z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